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7" w:tblpY="586"/>
        <w:tblW w:w="10206" w:type="dxa"/>
        <w:tblBorders>
          <w:bottom w:val="thinThickSmallGap" w:sz="24" w:space="0" w:color="auto"/>
        </w:tblBorders>
        <w:tblLayout w:type="fixed"/>
        <w:tblCellMar>
          <w:left w:w="107" w:type="dxa"/>
          <w:right w:w="107" w:type="dxa"/>
        </w:tblCellMar>
        <w:tblLook w:val="04A0"/>
      </w:tblPr>
      <w:tblGrid>
        <w:gridCol w:w="4252"/>
        <w:gridCol w:w="1701"/>
        <w:gridCol w:w="4253"/>
      </w:tblGrid>
      <w:tr w:rsidR="006E55C4" w:rsidTr="000835ED">
        <w:tc>
          <w:tcPr>
            <w:tcW w:w="4252" w:type="dxa"/>
            <w:hideMark/>
          </w:tcPr>
          <w:p w:rsidR="006E55C4" w:rsidRDefault="006E55C4" w:rsidP="00EA1044">
            <w:pPr>
              <w:spacing w:before="240" w:line="360" w:lineRule="auto"/>
              <w:ind w:left="-52"/>
              <w:jc w:val="center"/>
              <w:rPr>
                <w:rFonts w:ascii="ATimes" w:hAnsi="ATimes"/>
                <w:b/>
                <w:sz w:val="20"/>
              </w:rPr>
            </w:pPr>
            <w:r>
              <w:rPr>
                <w:rFonts w:ascii="ATimes" w:hAnsi="ATimes"/>
                <w:b/>
                <w:sz w:val="20"/>
              </w:rPr>
              <w:t></w:t>
            </w:r>
            <w:r>
              <w:rPr>
                <w:rFonts w:ascii="ATimes" w:hAnsi="ATimes"/>
                <w:b/>
                <w:sz w:val="20"/>
              </w:rPr>
              <w:t></w:t>
            </w:r>
            <w:r>
              <w:rPr>
                <w:rFonts w:ascii="ATimes" w:hAnsi="ATimes"/>
                <w:b/>
                <w:sz w:val="20"/>
              </w:rPr>
              <w:t></w:t>
            </w:r>
            <w:r>
              <w:rPr>
                <w:rFonts w:ascii="ATimes" w:hAnsi="ATimes"/>
                <w:b/>
                <w:sz w:val="20"/>
                <w:lang w:val="en-US"/>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lang w:val="en-US"/>
              </w:rPr>
              <w:t></w:t>
            </w:r>
            <w:r>
              <w:rPr>
                <w:rFonts w:ascii="ATimes" w:hAnsi="ATimes"/>
                <w:b/>
                <w:sz w:val="20"/>
              </w:rPr>
              <w:t></w:t>
            </w:r>
          </w:p>
          <w:p w:rsidR="006E55C4" w:rsidRDefault="006E55C4" w:rsidP="00EA1044">
            <w:pPr>
              <w:spacing w:after="60" w:line="360" w:lineRule="auto"/>
              <w:ind w:left="-52"/>
              <w:jc w:val="center"/>
              <w:rPr>
                <w:rFonts w:ascii="ATimes" w:hAnsi="ATimes"/>
                <w:b/>
                <w:caps/>
                <w:sz w:val="20"/>
              </w:rPr>
            </w:pP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p>
          <w:p w:rsidR="006E55C4" w:rsidRDefault="006E55C4" w:rsidP="00EA1044">
            <w:pPr>
              <w:spacing w:line="360" w:lineRule="auto"/>
              <w:ind w:left="-52"/>
              <w:jc w:val="center"/>
              <w:rPr>
                <w:rFonts w:ascii="ATimes" w:hAnsi="ATimes"/>
                <w:caps/>
                <w:sz w:val="20"/>
              </w:rPr>
            </w:pP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p>
          <w:p w:rsidR="006E55C4" w:rsidRDefault="006E55C4" w:rsidP="00EA1044">
            <w:pPr>
              <w:spacing w:line="360" w:lineRule="auto"/>
              <w:ind w:left="-52"/>
              <w:jc w:val="center"/>
              <w:rPr>
                <w:rFonts w:ascii="ATimes" w:hAnsi="ATimes"/>
                <w:b/>
                <w:caps/>
                <w:sz w:val="20"/>
              </w:rPr>
            </w:pPr>
            <w:r>
              <w:rPr>
                <w:rFonts w:ascii="ATimes" w:hAnsi="ATimes"/>
                <w:caps/>
                <w:sz w:val="20"/>
              </w:rPr>
              <w:t></w:t>
            </w:r>
            <w:r>
              <w:rPr>
                <w:rFonts w:ascii="ATimes" w:hAnsi="ATimes"/>
                <w:caps/>
                <w:sz w:val="20"/>
                <w:lang w:val="en-US"/>
              </w:rPr>
              <w:t></w:t>
            </w:r>
            <w:r>
              <w:rPr>
                <w:rFonts w:ascii="ATimes" w:hAnsi="ATimes"/>
                <w:caps/>
                <w:sz w:val="20"/>
              </w:rPr>
              <w:t></w:t>
            </w:r>
            <w:r>
              <w:rPr>
                <w:rFonts w:ascii="ATimes" w:hAnsi="ATimes"/>
                <w:caps/>
                <w:sz w:val="20"/>
              </w:rPr>
              <w:t></w:t>
            </w:r>
            <w:r>
              <w:rPr>
                <w:rFonts w:ascii="ATimes" w:hAnsi="ATimes"/>
                <w:caps/>
                <w:sz w:val="20"/>
                <w:lang w:val="en-US"/>
              </w:rPr>
              <w:t></w:t>
            </w:r>
            <w:r>
              <w:rPr>
                <w:b/>
                <w:caps/>
                <w:sz w:val="20"/>
                <w:lang w:val="en-US"/>
              </w:rPr>
              <w:t xml:space="preserve"> </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p>
          <w:p w:rsidR="006E55C4" w:rsidRDefault="006E55C4" w:rsidP="00EA1044">
            <w:pPr>
              <w:spacing w:line="360" w:lineRule="auto"/>
              <w:jc w:val="center"/>
              <w:rPr>
                <w:rFonts w:ascii="ATimes" w:hAnsi="ATimes"/>
                <w:b/>
                <w:caps/>
                <w:sz w:val="20"/>
              </w:rPr>
            </w:pP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caps/>
                <w:sz w:val="20"/>
                <w:lang w:val="en-US"/>
              </w:rPr>
              <w:t></w:t>
            </w:r>
            <w:r>
              <w:rPr>
                <w:rFonts w:ascii="ATimes" w:hAnsi="ATimes"/>
                <w:b/>
                <w:caps/>
                <w:sz w:val="20"/>
              </w:rPr>
              <w:t></w:t>
            </w:r>
            <w:r>
              <w:rPr>
                <w:rFonts w:ascii="ATimes" w:hAnsi="ATimes"/>
                <w:caps/>
                <w:sz w:val="20"/>
                <w:lang w:val="en-US"/>
              </w:rPr>
              <w:t></w:t>
            </w:r>
            <w:r>
              <w:rPr>
                <w:rFonts w:ascii="ATimes" w:hAnsi="ATimes"/>
                <w:b/>
                <w:sz w:val="20"/>
                <w:lang w:val="en-US"/>
              </w:rPr>
              <w:t></w:t>
            </w:r>
            <w:r>
              <w:rPr>
                <w:rFonts w:ascii="ATimes" w:hAnsi="ATimes"/>
                <w:b/>
                <w:caps/>
                <w:sz w:val="20"/>
              </w:rPr>
              <w:t></w:t>
            </w:r>
            <w:r>
              <w:rPr>
                <w:rFonts w:ascii="ATimes" w:hAnsi="ATimes"/>
                <w:b/>
                <w:caps/>
                <w:sz w:val="20"/>
              </w:rPr>
              <w:t></w:t>
            </w:r>
          </w:p>
          <w:p w:rsidR="006E55C4" w:rsidRDefault="006E55C4" w:rsidP="00EA1044">
            <w:pPr>
              <w:spacing w:line="360" w:lineRule="auto"/>
              <w:jc w:val="center"/>
              <w:rPr>
                <w:rFonts w:ascii="ATimes" w:hAnsi="ATimes"/>
                <w:b/>
                <w:caps/>
                <w:sz w:val="20"/>
              </w:rPr>
            </w:pP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b/>
                <w:caps/>
                <w:sz w:val="20"/>
              </w:rPr>
              <w:t></w:t>
            </w:r>
            <w:r>
              <w:rPr>
                <w:rFonts w:ascii="ATimes" w:hAnsi="ATimes"/>
                <w:caps/>
                <w:sz w:val="20"/>
                <w:lang w:val="en-US"/>
              </w:rPr>
              <w:t></w:t>
            </w:r>
            <w:r>
              <w:rPr>
                <w:rFonts w:ascii="ATimes" w:hAnsi="ATimes"/>
                <w:b/>
                <w:caps/>
                <w:sz w:val="20"/>
              </w:rPr>
              <w:t></w:t>
            </w:r>
            <w:r>
              <w:rPr>
                <w:rFonts w:ascii="ATimes" w:hAnsi="ATimes"/>
                <w:b/>
                <w:caps/>
                <w:sz w:val="20"/>
              </w:rPr>
              <w:t></w:t>
            </w:r>
          </w:p>
        </w:tc>
        <w:tc>
          <w:tcPr>
            <w:tcW w:w="1701" w:type="dxa"/>
          </w:tcPr>
          <w:p w:rsidR="006E55C4" w:rsidRDefault="00040CED" w:rsidP="00EA1044">
            <w:pPr>
              <w:spacing w:line="360" w:lineRule="auto"/>
              <w:ind w:left="-52"/>
              <w:jc w:val="center"/>
              <w:rPr>
                <w:rFonts w:ascii="ATimes" w:hAnsi="ATimes"/>
                <w:sz w:val="20"/>
              </w:rPr>
            </w:pPr>
            <w:r w:rsidRPr="00040C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5.8pt;width:58.85pt;height:1in;z-index:1;mso-position-horizontal-relative:text;mso-position-vertical-relative:text">
                  <v:imagedata r:id="rId5" o:title="Илишевский"/>
                </v:shape>
              </w:pict>
            </w:r>
          </w:p>
          <w:p w:rsidR="006E55C4" w:rsidRDefault="006E55C4" w:rsidP="00EA1044">
            <w:pPr>
              <w:spacing w:line="360" w:lineRule="auto"/>
              <w:ind w:left="-52"/>
              <w:jc w:val="center"/>
              <w:rPr>
                <w:rFonts w:ascii="ATimes" w:hAnsi="ATimes"/>
                <w:sz w:val="20"/>
              </w:rPr>
            </w:pPr>
          </w:p>
          <w:p w:rsidR="006E55C4" w:rsidRDefault="006E55C4" w:rsidP="00EA1044">
            <w:pPr>
              <w:spacing w:line="360" w:lineRule="auto"/>
              <w:ind w:left="-52"/>
              <w:jc w:val="center"/>
              <w:rPr>
                <w:rFonts w:ascii="ATimes" w:hAnsi="ATimes"/>
                <w:sz w:val="20"/>
              </w:rPr>
            </w:pPr>
          </w:p>
          <w:p w:rsidR="006E55C4" w:rsidRDefault="006E55C4" w:rsidP="00EA1044">
            <w:pPr>
              <w:spacing w:line="360" w:lineRule="auto"/>
              <w:ind w:left="-52"/>
              <w:jc w:val="center"/>
              <w:rPr>
                <w:rFonts w:ascii="ATimes" w:hAnsi="ATimes"/>
                <w:sz w:val="20"/>
              </w:rPr>
            </w:pPr>
          </w:p>
        </w:tc>
        <w:tc>
          <w:tcPr>
            <w:tcW w:w="4253" w:type="dxa"/>
          </w:tcPr>
          <w:p w:rsidR="006E55C4" w:rsidRDefault="006E55C4" w:rsidP="00EA1044">
            <w:pPr>
              <w:spacing w:line="360" w:lineRule="auto"/>
              <w:jc w:val="center"/>
              <w:rPr>
                <w:rFonts w:ascii="ATimes" w:hAnsi="ATimes"/>
                <w:b/>
                <w:sz w:val="20"/>
                <w:lang w:val="tt-RU"/>
              </w:rPr>
            </w:pPr>
          </w:p>
          <w:p w:rsidR="006E55C4" w:rsidRDefault="006E55C4" w:rsidP="00EA1044">
            <w:pPr>
              <w:spacing w:line="360" w:lineRule="auto"/>
              <w:jc w:val="center"/>
              <w:rPr>
                <w:rFonts w:ascii="ATimes" w:hAnsi="ATimes"/>
                <w:b/>
                <w:caps/>
                <w:sz w:val="20"/>
                <w:lang w:val="en-US"/>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p>
          <w:p w:rsidR="006E55C4" w:rsidRDefault="006E55C4" w:rsidP="00EA1044">
            <w:pPr>
              <w:spacing w:line="360" w:lineRule="auto"/>
              <w:jc w:val="center"/>
              <w:rPr>
                <w:rFonts w:ascii="ATimes" w:hAnsi="ATimes"/>
                <w:b/>
                <w:sz w:val="20"/>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p>
          <w:p w:rsidR="006E55C4" w:rsidRDefault="006E55C4" w:rsidP="00EA1044">
            <w:pPr>
              <w:spacing w:line="360" w:lineRule="auto"/>
              <w:jc w:val="center"/>
              <w:rPr>
                <w:rFonts w:ascii="ATimes" w:hAnsi="ATimes"/>
                <w:b/>
                <w:sz w:val="20"/>
                <w:lang w:val="tt-RU"/>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lang w:val="tt-RU"/>
              </w:rPr>
              <w:t></w:t>
            </w:r>
          </w:p>
          <w:p w:rsidR="006E55C4" w:rsidRDefault="006E55C4" w:rsidP="00EA1044">
            <w:pPr>
              <w:spacing w:line="360" w:lineRule="auto"/>
              <w:jc w:val="center"/>
              <w:rPr>
                <w:rFonts w:ascii="ATimes" w:hAnsi="ATimes"/>
                <w:b/>
                <w:sz w:val="20"/>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lang w:val="tt-RU"/>
              </w:rPr>
              <w:t></w:t>
            </w:r>
            <w:r>
              <w:rPr>
                <w:rFonts w:ascii="ATimes" w:hAnsi="ATimes"/>
                <w:b/>
                <w:sz w:val="20"/>
                <w:lang w:val="tt-RU"/>
              </w:rPr>
              <w:t></w:t>
            </w:r>
            <w:r>
              <w:rPr>
                <w:rFonts w:ascii="ATimes" w:hAnsi="ATimes"/>
                <w:b/>
                <w:sz w:val="20"/>
                <w:lang w:val="tt-RU"/>
              </w:rPr>
              <w:t></w:t>
            </w:r>
            <w:r>
              <w:rPr>
                <w:rFonts w:ascii="ATimes" w:hAnsi="ATimes"/>
                <w:b/>
                <w:sz w:val="20"/>
                <w:lang w:val="tt-RU"/>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lang w:val="tt-RU"/>
              </w:rPr>
              <w:t></w:t>
            </w:r>
            <w:r>
              <w:rPr>
                <w:rFonts w:ascii="ATimes" w:hAnsi="ATimes"/>
                <w:b/>
                <w:sz w:val="20"/>
              </w:rPr>
              <w:t></w:t>
            </w:r>
          </w:p>
          <w:p w:rsidR="006E55C4" w:rsidRDefault="006E55C4" w:rsidP="00EA1044">
            <w:pPr>
              <w:spacing w:line="360" w:lineRule="auto"/>
              <w:jc w:val="center"/>
              <w:rPr>
                <w:rFonts w:ascii="ATimes" w:hAnsi="ATimes"/>
                <w:b/>
                <w:sz w:val="20"/>
                <w:lang w:val="tt-RU"/>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p>
          <w:p w:rsidR="006E55C4" w:rsidRDefault="006E55C4" w:rsidP="00EA1044">
            <w:pPr>
              <w:spacing w:line="360" w:lineRule="auto"/>
              <w:jc w:val="center"/>
              <w:rPr>
                <w:rFonts w:ascii="ATimes" w:hAnsi="ATimes"/>
                <w:b/>
                <w:sz w:val="20"/>
              </w:rPr>
            </w:pP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lang w:val="tt-RU"/>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r>
              <w:rPr>
                <w:rFonts w:ascii="ATimes" w:hAnsi="ATimes"/>
                <w:b/>
                <w:sz w:val="20"/>
              </w:rPr>
              <w:t></w:t>
            </w:r>
          </w:p>
        </w:tc>
      </w:tr>
    </w:tbl>
    <w:tbl>
      <w:tblPr>
        <w:tblW w:w="10327" w:type="dxa"/>
        <w:jc w:val="center"/>
        <w:tblInd w:w="-277" w:type="dxa"/>
        <w:tblLayout w:type="fixed"/>
        <w:tblCellMar>
          <w:left w:w="107" w:type="dxa"/>
          <w:right w:w="107" w:type="dxa"/>
        </w:tblCellMar>
        <w:tblLook w:val="04A0"/>
      </w:tblPr>
      <w:tblGrid>
        <w:gridCol w:w="405"/>
        <w:gridCol w:w="567"/>
        <w:gridCol w:w="283"/>
        <w:gridCol w:w="1155"/>
        <w:gridCol w:w="1134"/>
        <w:gridCol w:w="652"/>
        <w:gridCol w:w="625"/>
        <w:gridCol w:w="862"/>
        <w:gridCol w:w="738"/>
        <w:gridCol w:w="361"/>
        <w:gridCol w:w="533"/>
        <w:gridCol w:w="361"/>
        <w:gridCol w:w="1539"/>
        <w:gridCol w:w="1052"/>
        <w:gridCol w:w="60"/>
      </w:tblGrid>
      <w:tr w:rsidR="006E55C4" w:rsidRPr="00EA1044" w:rsidTr="000835ED">
        <w:trPr>
          <w:gridAfter w:val="1"/>
          <w:wAfter w:w="60" w:type="dxa"/>
          <w:trHeight w:val="345"/>
          <w:jc w:val="center"/>
        </w:trPr>
        <w:tc>
          <w:tcPr>
            <w:tcW w:w="10267" w:type="dxa"/>
            <w:gridSpan w:val="14"/>
            <w:hideMark/>
          </w:tcPr>
          <w:p w:rsidR="00EA1044" w:rsidRPr="00EA1044" w:rsidRDefault="00EA1044" w:rsidP="00EA1044">
            <w:pPr>
              <w:spacing w:line="360" w:lineRule="auto"/>
              <w:rPr>
                <w:b/>
              </w:rPr>
            </w:pPr>
          </w:p>
          <w:p w:rsidR="006E55C4" w:rsidRPr="00EA1044" w:rsidRDefault="006E55C4" w:rsidP="00EA1044">
            <w:pPr>
              <w:spacing w:line="360" w:lineRule="auto"/>
              <w:rPr>
                <w:rFonts w:ascii="ATimes" w:hAnsi="ATimes"/>
                <w:b/>
              </w:rPr>
            </w:pPr>
            <w:r w:rsidRPr="00EA1044">
              <w:rPr>
                <w:b/>
              </w:rPr>
              <w:t xml:space="preserve">          </w:t>
            </w:r>
            <w:r w:rsidR="000835ED" w:rsidRPr="00EA1044">
              <w:rPr>
                <w:b/>
              </w:rPr>
              <w:t xml:space="preserve">         </w:t>
            </w:r>
            <w:r w:rsidRPr="00EA1044">
              <w:rPr>
                <w:rFonts w:ascii="ATimes" w:hAnsi="ATimes"/>
                <w:b/>
                <w:lang w:val="en-US"/>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b/>
              </w:rPr>
              <w:t xml:space="preserve">                     </w:t>
            </w:r>
            <w:r w:rsidR="000835ED" w:rsidRPr="00EA1044">
              <w:rPr>
                <w:b/>
              </w:rPr>
              <w:t xml:space="preserve">   </w:t>
            </w:r>
            <w:r w:rsidRPr="00EA1044">
              <w:rPr>
                <w:b/>
              </w:rPr>
              <w:t xml:space="preserve">                                          </w:t>
            </w:r>
            <w:r w:rsidR="000835ED" w:rsidRPr="00EA1044">
              <w:rPr>
                <w:b/>
              </w:rPr>
              <w:t xml:space="preserve">           </w:t>
            </w:r>
            <w:r w:rsidRPr="00EA1044">
              <w:rPr>
                <w:b/>
              </w:rPr>
              <w:t xml:space="preserve"> </w:t>
            </w:r>
            <w:r w:rsidRPr="00EA1044">
              <w:rPr>
                <w:rFonts w:ascii="ATimes" w:hAnsi="ATimes"/>
                <w:b/>
              </w:rPr>
              <w:t></w:t>
            </w:r>
            <w:r w:rsidRPr="00EA1044">
              <w:rPr>
                <w:b/>
              </w:rPr>
              <w:t xml:space="preserve">   </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r w:rsidRPr="00EA1044">
              <w:rPr>
                <w:rFonts w:ascii="ATimes" w:hAnsi="ATimes"/>
                <w:b/>
              </w:rPr>
              <w:t></w:t>
            </w:r>
          </w:p>
        </w:tc>
      </w:tr>
      <w:tr w:rsidR="006E55C4" w:rsidTr="000835ED">
        <w:trPr>
          <w:jc w:val="center"/>
        </w:trPr>
        <w:tc>
          <w:tcPr>
            <w:tcW w:w="405" w:type="dxa"/>
            <w:tcMar>
              <w:top w:w="0" w:type="dxa"/>
              <w:left w:w="108" w:type="dxa"/>
              <w:bottom w:w="0" w:type="dxa"/>
              <w:right w:w="108" w:type="dxa"/>
            </w:tcMar>
            <w:hideMark/>
          </w:tcPr>
          <w:p w:rsidR="006E55C4" w:rsidRDefault="006E55C4" w:rsidP="00EA1044">
            <w:pPr>
              <w:spacing w:line="360" w:lineRule="auto"/>
              <w:jc w:val="center"/>
              <w:rPr>
                <w:sz w:val="28"/>
                <w:szCs w:val="28"/>
              </w:rPr>
            </w:pPr>
            <w:r>
              <w:rPr>
                <w:sz w:val="28"/>
                <w:szCs w:val="28"/>
              </w:rPr>
              <w:t>«</w:t>
            </w:r>
          </w:p>
        </w:tc>
        <w:tc>
          <w:tcPr>
            <w:tcW w:w="567" w:type="dxa"/>
            <w:tcBorders>
              <w:top w:val="nil"/>
              <w:left w:val="nil"/>
              <w:bottom w:val="single" w:sz="4" w:space="0" w:color="auto"/>
              <w:right w:val="nil"/>
            </w:tcBorders>
            <w:tcMar>
              <w:top w:w="0" w:type="dxa"/>
              <w:left w:w="108" w:type="dxa"/>
              <w:bottom w:w="0" w:type="dxa"/>
              <w:right w:w="108" w:type="dxa"/>
            </w:tcMar>
            <w:hideMark/>
          </w:tcPr>
          <w:p w:rsidR="006E55C4" w:rsidRDefault="004056D2" w:rsidP="00EA1044">
            <w:pPr>
              <w:spacing w:line="360" w:lineRule="auto"/>
              <w:jc w:val="center"/>
              <w:rPr>
                <w:sz w:val="28"/>
                <w:szCs w:val="28"/>
                <w:lang w:val="tt-RU"/>
              </w:rPr>
            </w:pPr>
            <w:r>
              <w:rPr>
                <w:sz w:val="28"/>
                <w:szCs w:val="28"/>
                <w:lang w:val="tt-RU"/>
              </w:rPr>
              <w:t>16</w:t>
            </w:r>
          </w:p>
        </w:tc>
        <w:tc>
          <w:tcPr>
            <w:tcW w:w="283" w:type="dxa"/>
            <w:tcMar>
              <w:top w:w="0" w:type="dxa"/>
              <w:left w:w="108" w:type="dxa"/>
              <w:bottom w:w="0" w:type="dxa"/>
              <w:right w:w="108" w:type="dxa"/>
            </w:tcMar>
            <w:hideMark/>
          </w:tcPr>
          <w:p w:rsidR="006E55C4" w:rsidRDefault="006E55C4" w:rsidP="00EA1044">
            <w:pPr>
              <w:spacing w:line="360" w:lineRule="auto"/>
              <w:rPr>
                <w:sz w:val="28"/>
                <w:szCs w:val="28"/>
              </w:rPr>
            </w:pPr>
            <w:r>
              <w:rPr>
                <w:sz w:val="28"/>
                <w:szCs w:val="28"/>
              </w:rPr>
              <w:t>»</w:t>
            </w:r>
          </w:p>
        </w:tc>
        <w:tc>
          <w:tcPr>
            <w:tcW w:w="1155" w:type="dxa"/>
            <w:tcBorders>
              <w:top w:val="nil"/>
              <w:left w:val="nil"/>
              <w:bottom w:val="single" w:sz="4" w:space="0" w:color="auto"/>
              <w:right w:val="nil"/>
            </w:tcBorders>
            <w:tcMar>
              <w:top w:w="0" w:type="dxa"/>
              <w:left w:w="108" w:type="dxa"/>
              <w:bottom w:w="0" w:type="dxa"/>
              <w:right w:w="108" w:type="dxa"/>
            </w:tcMar>
            <w:hideMark/>
          </w:tcPr>
          <w:p w:rsidR="006E55C4" w:rsidRDefault="004056D2" w:rsidP="004056D2">
            <w:pPr>
              <w:spacing w:line="360" w:lineRule="auto"/>
              <w:jc w:val="center"/>
              <w:rPr>
                <w:sz w:val="28"/>
                <w:szCs w:val="28"/>
              </w:rPr>
            </w:pPr>
            <w:r>
              <w:rPr>
                <w:sz w:val="28"/>
                <w:szCs w:val="28"/>
              </w:rPr>
              <w:t>дека</w:t>
            </w:r>
            <w:r w:rsidR="00FE4ABF">
              <w:rPr>
                <w:sz w:val="28"/>
                <w:szCs w:val="28"/>
              </w:rPr>
              <w:t>брь</w:t>
            </w:r>
          </w:p>
        </w:tc>
        <w:tc>
          <w:tcPr>
            <w:tcW w:w="1134" w:type="dxa"/>
            <w:tcMar>
              <w:top w:w="0" w:type="dxa"/>
              <w:left w:w="108" w:type="dxa"/>
              <w:bottom w:w="0" w:type="dxa"/>
              <w:right w:w="108" w:type="dxa"/>
            </w:tcMar>
            <w:hideMark/>
          </w:tcPr>
          <w:p w:rsidR="006E55C4" w:rsidRDefault="006E55C4" w:rsidP="00EA1044">
            <w:pPr>
              <w:pStyle w:val="a5"/>
              <w:tabs>
                <w:tab w:val="left" w:pos="708"/>
              </w:tabs>
              <w:spacing w:line="360" w:lineRule="auto"/>
              <w:rPr>
                <w:rFonts w:ascii="Times New Roman" w:hAnsi="Times New Roman"/>
                <w:szCs w:val="28"/>
              </w:rPr>
            </w:pPr>
            <w:r>
              <w:rPr>
                <w:rFonts w:ascii="Times New Roman" w:hAnsi="Times New Roman"/>
                <w:szCs w:val="28"/>
              </w:rPr>
              <w:t xml:space="preserve">2015 </w:t>
            </w:r>
            <w:proofErr w:type="spellStart"/>
            <w:r>
              <w:rPr>
                <w:rFonts w:ascii="Times New Roman" w:hAnsi="Times New Roman"/>
                <w:szCs w:val="28"/>
              </w:rPr>
              <w:t>й</w:t>
            </w:r>
            <w:proofErr w:type="spellEnd"/>
            <w:r>
              <w:rPr>
                <w:rFonts w:ascii="Times New Roman" w:hAnsi="Times New Roman"/>
                <w:szCs w:val="28"/>
              </w:rPr>
              <w:t>.</w:t>
            </w:r>
          </w:p>
        </w:tc>
        <w:tc>
          <w:tcPr>
            <w:tcW w:w="652" w:type="dxa"/>
            <w:tcMar>
              <w:top w:w="0" w:type="dxa"/>
              <w:left w:w="108" w:type="dxa"/>
              <w:bottom w:w="0" w:type="dxa"/>
              <w:right w:w="108" w:type="dxa"/>
            </w:tcMar>
          </w:tcPr>
          <w:p w:rsidR="006E55C4" w:rsidRDefault="006E55C4" w:rsidP="00EA1044">
            <w:pPr>
              <w:spacing w:line="360" w:lineRule="auto"/>
              <w:jc w:val="center"/>
              <w:rPr>
                <w:sz w:val="28"/>
                <w:szCs w:val="28"/>
              </w:rPr>
            </w:pPr>
          </w:p>
        </w:tc>
        <w:tc>
          <w:tcPr>
            <w:tcW w:w="625" w:type="dxa"/>
            <w:tcMar>
              <w:top w:w="0" w:type="dxa"/>
              <w:left w:w="108" w:type="dxa"/>
              <w:bottom w:w="0" w:type="dxa"/>
              <w:right w:w="108" w:type="dxa"/>
            </w:tcMar>
            <w:hideMark/>
          </w:tcPr>
          <w:p w:rsidR="006E55C4" w:rsidRDefault="006E55C4" w:rsidP="00EA1044">
            <w:pPr>
              <w:spacing w:line="360" w:lineRule="auto"/>
              <w:jc w:val="right"/>
              <w:rPr>
                <w:sz w:val="28"/>
                <w:szCs w:val="28"/>
              </w:rPr>
            </w:pPr>
            <w:r>
              <w:rPr>
                <w:sz w:val="28"/>
                <w:szCs w:val="28"/>
              </w:rPr>
              <w:t>№</w:t>
            </w:r>
          </w:p>
        </w:tc>
        <w:tc>
          <w:tcPr>
            <w:tcW w:w="862" w:type="dxa"/>
            <w:tcBorders>
              <w:top w:val="nil"/>
              <w:left w:val="nil"/>
              <w:bottom w:val="single" w:sz="4" w:space="0" w:color="auto"/>
              <w:right w:val="nil"/>
            </w:tcBorders>
            <w:tcMar>
              <w:top w:w="0" w:type="dxa"/>
              <w:left w:w="108" w:type="dxa"/>
              <w:bottom w:w="0" w:type="dxa"/>
              <w:right w:w="108" w:type="dxa"/>
            </w:tcMar>
            <w:hideMark/>
          </w:tcPr>
          <w:p w:rsidR="006E55C4" w:rsidRDefault="004056D2" w:rsidP="00FA6116">
            <w:pPr>
              <w:spacing w:line="360" w:lineRule="auto"/>
              <w:jc w:val="center"/>
              <w:rPr>
                <w:sz w:val="28"/>
                <w:szCs w:val="28"/>
                <w:lang w:val="tt-RU"/>
              </w:rPr>
            </w:pPr>
            <w:r>
              <w:rPr>
                <w:sz w:val="28"/>
                <w:szCs w:val="28"/>
                <w:lang w:val="tt-RU"/>
              </w:rPr>
              <w:t>122</w:t>
            </w:r>
          </w:p>
        </w:tc>
        <w:tc>
          <w:tcPr>
            <w:tcW w:w="738" w:type="dxa"/>
            <w:tcMar>
              <w:top w:w="0" w:type="dxa"/>
              <w:left w:w="108" w:type="dxa"/>
              <w:bottom w:w="0" w:type="dxa"/>
              <w:right w:w="108" w:type="dxa"/>
            </w:tcMar>
          </w:tcPr>
          <w:p w:rsidR="006E55C4" w:rsidRDefault="006E55C4" w:rsidP="00EA1044">
            <w:pPr>
              <w:spacing w:line="360" w:lineRule="auto"/>
              <w:jc w:val="center"/>
              <w:rPr>
                <w:sz w:val="28"/>
                <w:szCs w:val="28"/>
              </w:rPr>
            </w:pPr>
          </w:p>
        </w:tc>
        <w:tc>
          <w:tcPr>
            <w:tcW w:w="361" w:type="dxa"/>
            <w:tcMar>
              <w:top w:w="0" w:type="dxa"/>
              <w:left w:w="108" w:type="dxa"/>
              <w:bottom w:w="0" w:type="dxa"/>
              <w:right w:w="108" w:type="dxa"/>
            </w:tcMar>
            <w:hideMark/>
          </w:tcPr>
          <w:p w:rsidR="006E55C4" w:rsidRDefault="006E55C4" w:rsidP="00EA1044">
            <w:pPr>
              <w:spacing w:line="360" w:lineRule="auto"/>
              <w:jc w:val="center"/>
              <w:rPr>
                <w:sz w:val="28"/>
                <w:szCs w:val="28"/>
              </w:rPr>
            </w:pPr>
            <w:r>
              <w:rPr>
                <w:sz w:val="28"/>
                <w:szCs w:val="28"/>
              </w:rPr>
              <w:t>«</w:t>
            </w:r>
          </w:p>
        </w:tc>
        <w:tc>
          <w:tcPr>
            <w:tcW w:w="533" w:type="dxa"/>
            <w:tcBorders>
              <w:top w:val="nil"/>
              <w:left w:val="nil"/>
              <w:bottom w:val="single" w:sz="4" w:space="0" w:color="auto"/>
              <w:right w:val="nil"/>
            </w:tcBorders>
            <w:tcMar>
              <w:top w:w="0" w:type="dxa"/>
              <w:left w:w="108" w:type="dxa"/>
              <w:bottom w:w="0" w:type="dxa"/>
              <w:right w:w="108" w:type="dxa"/>
            </w:tcMar>
            <w:hideMark/>
          </w:tcPr>
          <w:p w:rsidR="006E55C4" w:rsidRDefault="004056D2" w:rsidP="004056D2">
            <w:pPr>
              <w:spacing w:line="360" w:lineRule="auto"/>
              <w:jc w:val="center"/>
              <w:rPr>
                <w:sz w:val="28"/>
                <w:szCs w:val="28"/>
                <w:lang w:val="tt-RU"/>
              </w:rPr>
            </w:pPr>
            <w:r>
              <w:rPr>
                <w:sz w:val="28"/>
                <w:szCs w:val="28"/>
                <w:lang w:val="tt-RU"/>
              </w:rPr>
              <w:t>16</w:t>
            </w:r>
          </w:p>
        </w:tc>
        <w:tc>
          <w:tcPr>
            <w:tcW w:w="361" w:type="dxa"/>
            <w:tcMar>
              <w:top w:w="0" w:type="dxa"/>
              <w:left w:w="108" w:type="dxa"/>
              <w:bottom w:w="0" w:type="dxa"/>
              <w:right w:w="108" w:type="dxa"/>
            </w:tcMar>
            <w:hideMark/>
          </w:tcPr>
          <w:p w:rsidR="006E55C4" w:rsidRDefault="006E55C4" w:rsidP="00EA1044">
            <w:pPr>
              <w:spacing w:line="360" w:lineRule="auto"/>
              <w:jc w:val="center"/>
              <w:rPr>
                <w:sz w:val="28"/>
                <w:szCs w:val="28"/>
              </w:rPr>
            </w:pPr>
            <w:r>
              <w:rPr>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hideMark/>
          </w:tcPr>
          <w:p w:rsidR="006E55C4" w:rsidRDefault="004056D2" w:rsidP="00EA1044">
            <w:pPr>
              <w:spacing w:line="360" w:lineRule="auto"/>
              <w:jc w:val="center"/>
              <w:rPr>
                <w:sz w:val="28"/>
                <w:szCs w:val="28"/>
              </w:rPr>
            </w:pPr>
            <w:r>
              <w:rPr>
                <w:sz w:val="28"/>
                <w:szCs w:val="28"/>
              </w:rPr>
              <w:t>дека</w:t>
            </w:r>
            <w:r w:rsidR="00FE4ABF">
              <w:rPr>
                <w:sz w:val="28"/>
                <w:szCs w:val="28"/>
              </w:rPr>
              <w:t>бря</w:t>
            </w:r>
          </w:p>
        </w:tc>
        <w:tc>
          <w:tcPr>
            <w:tcW w:w="1112" w:type="dxa"/>
            <w:gridSpan w:val="2"/>
            <w:tcMar>
              <w:top w:w="0" w:type="dxa"/>
              <w:left w:w="108" w:type="dxa"/>
              <w:bottom w:w="0" w:type="dxa"/>
              <w:right w:w="108" w:type="dxa"/>
            </w:tcMar>
            <w:hideMark/>
          </w:tcPr>
          <w:p w:rsidR="006E55C4" w:rsidRDefault="006E55C4" w:rsidP="00EA1044">
            <w:pPr>
              <w:spacing w:line="360" w:lineRule="auto"/>
              <w:jc w:val="center"/>
              <w:rPr>
                <w:sz w:val="28"/>
                <w:szCs w:val="28"/>
              </w:rPr>
            </w:pPr>
            <w:smartTag w:uri="urn:schemas-microsoft-com:office:smarttags" w:element="metricconverter">
              <w:smartTagPr>
                <w:attr w:name="ProductID" w:val="2015 г"/>
              </w:smartTagPr>
              <w:r>
                <w:rPr>
                  <w:sz w:val="28"/>
                  <w:szCs w:val="28"/>
                </w:rPr>
                <w:t>2015 г</w:t>
              </w:r>
            </w:smartTag>
            <w:r>
              <w:rPr>
                <w:sz w:val="28"/>
                <w:szCs w:val="28"/>
              </w:rPr>
              <w:t>.</w:t>
            </w:r>
          </w:p>
        </w:tc>
      </w:tr>
    </w:tbl>
    <w:p w:rsidR="006E55C4" w:rsidRDefault="006E55C4" w:rsidP="00EA1044">
      <w:pPr>
        <w:pStyle w:val="a3"/>
        <w:spacing w:line="360" w:lineRule="auto"/>
        <w:ind w:right="-1"/>
        <w:rPr>
          <w:b/>
          <w:sz w:val="16"/>
          <w:szCs w:val="16"/>
        </w:rPr>
      </w:pPr>
    </w:p>
    <w:p w:rsidR="006E55C4" w:rsidRDefault="006E55C4" w:rsidP="00EA1044">
      <w:pPr>
        <w:tabs>
          <w:tab w:val="left" w:pos="6600"/>
          <w:tab w:val="left" w:pos="7275"/>
        </w:tabs>
        <w:spacing w:line="360" w:lineRule="auto"/>
        <w:jc w:val="center"/>
        <w:rPr>
          <w:sz w:val="28"/>
          <w:szCs w:val="28"/>
          <w:lang w:val="tt-RU"/>
        </w:rPr>
      </w:pPr>
      <w:r>
        <w:rPr>
          <w:sz w:val="28"/>
          <w:szCs w:val="28"/>
          <w:lang w:val="tt-RU"/>
        </w:rPr>
        <w:tab/>
      </w:r>
    </w:p>
    <w:p w:rsidR="00D27C62" w:rsidRPr="00D27C62" w:rsidRDefault="00BE5123" w:rsidP="00D27C62">
      <w:pPr>
        <w:spacing w:line="360" w:lineRule="auto"/>
        <w:jc w:val="center"/>
        <w:rPr>
          <w:sz w:val="28"/>
          <w:szCs w:val="28"/>
        </w:rPr>
      </w:pPr>
      <w:r>
        <w:rPr>
          <w:sz w:val="28"/>
          <w:szCs w:val="28"/>
        </w:rPr>
        <w:t xml:space="preserve">                                                                                                                                                                                                                                                                                                                                                                                                                                                                                                                                                                                                                                                                                                                                                                                                  </w:t>
      </w:r>
      <w:r w:rsidR="00D27C62" w:rsidRPr="00D27C62">
        <w:rPr>
          <w:sz w:val="28"/>
          <w:szCs w:val="28"/>
        </w:rPr>
        <w:t xml:space="preserve">Об утверждении Порядка </w:t>
      </w:r>
    </w:p>
    <w:p w:rsidR="00D27C62" w:rsidRPr="00D27C62" w:rsidRDefault="00D27C62" w:rsidP="00D27C62">
      <w:pPr>
        <w:spacing w:line="360" w:lineRule="auto"/>
        <w:jc w:val="center"/>
        <w:rPr>
          <w:sz w:val="28"/>
          <w:szCs w:val="28"/>
        </w:rPr>
      </w:pPr>
      <w:r w:rsidRPr="00D27C62">
        <w:rPr>
          <w:sz w:val="28"/>
          <w:szCs w:val="28"/>
        </w:rPr>
        <w:t xml:space="preserve">осуществления главными распорядителями (распорядителями) средств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доходов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источников финансирования дефицита бюджета сельского поселения Юнновский сельсовет муниципального района Илишевский район Республики Башкортостан внутреннего финансового контроля </w:t>
      </w:r>
    </w:p>
    <w:p w:rsidR="00D27C62" w:rsidRPr="00D27C62" w:rsidRDefault="00D27C62" w:rsidP="00D27C62">
      <w:pPr>
        <w:spacing w:line="360" w:lineRule="auto"/>
        <w:jc w:val="center"/>
        <w:rPr>
          <w:sz w:val="28"/>
          <w:szCs w:val="28"/>
        </w:rPr>
      </w:pPr>
      <w:r w:rsidRPr="00D27C62">
        <w:rPr>
          <w:sz w:val="28"/>
          <w:szCs w:val="28"/>
        </w:rPr>
        <w:t>и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 xml:space="preserve">     </w:t>
      </w:r>
      <w:proofErr w:type="gramStart"/>
      <w:r w:rsidRPr="00D27C62">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w:t>
      </w:r>
      <w:r w:rsidRPr="00D27C62">
        <w:rPr>
          <w:color w:val="000000"/>
          <w:sz w:val="28"/>
          <w:szCs w:val="28"/>
        </w:rPr>
        <w:t>Федерации»,</w:t>
      </w:r>
      <w:r w:rsidRPr="00D27C62">
        <w:rPr>
          <w:sz w:val="28"/>
          <w:szCs w:val="28"/>
        </w:rPr>
        <w:t xml:space="preserve">  «О внесении изменений в Бюджетный кодекс Российской Федерации и отдельные законодательные акты Российской Федерации», статьей 99 Федерального закона «О контрактной системе в сфере закупок товаров, работ, услуг для государственных и муниципальных нужд»</w:t>
      </w:r>
      <w:r w:rsidRPr="00D27C62">
        <w:rPr>
          <w:color w:val="000000"/>
          <w:sz w:val="28"/>
          <w:szCs w:val="28"/>
        </w:rPr>
        <w:t>, а</w:t>
      </w:r>
      <w:r w:rsidRPr="00D27C62">
        <w:rPr>
          <w:i/>
          <w:color w:val="FF0000"/>
          <w:sz w:val="28"/>
          <w:szCs w:val="28"/>
        </w:rPr>
        <w:t xml:space="preserve"> </w:t>
      </w:r>
      <w:r w:rsidRPr="00D27C62">
        <w:rPr>
          <w:color w:val="000000"/>
          <w:sz w:val="28"/>
          <w:szCs w:val="28"/>
        </w:rPr>
        <w:t xml:space="preserve">также </w:t>
      </w:r>
      <w:r w:rsidRPr="00D27C62">
        <w:rPr>
          <w:sz w:val="28"/>
          <w:szCs w:val="28"/>
        </w:rPr>
        <w:t>в целях повышения эффективности системы внутреннего</w:t>
      </w:r>
      <w:proofErr w:type="gramEnd"/>
      <w:r w:rsidRPr="00D27C62">
        <w:rPr>
          <w:sz w:val="28"/>
          <w:szCs w:val="28"/>
        </w:rPr>
        <w:t xml:space="preserve"> финансового контроля и внутреннего финансового аудита в сельском поселении, </w:t>
      </w:r>
      <w:r w:rsidRPr="00D27C62">
        <w:rPr>
          <w:color w:val="000000"/>
          <w:sz w:val="28"/>
          <w:szCs w:val="28"/>
        </w:rPr>
        <w:t xml:space="preserve">формирования общих принципов организации и проведения контрольных мероприятий, документооборота и реализации её результатов, установления порядка взаимодействия участников системы муниципального </w:t>
      </w:r>
      <w:r w:rsidRPr="00D27C62">
        <w:rPr>
          <w:color w:val="000000"/>
          <w:sz w:val="28"/>
          <w:szCs w:val="28"/>
        </w:rPr>
        <w:lastRenderedPageBreak/>
        <w:t xml:space="preserve">финансового контроля, осуществляемого органами местного самоуправления, формирования единой отчетности по его итогам, </w:t>
      </w:r>
      <w:proofErr w:type="spellStart"/>
      <w:proofErr w:type="gramStart"/>
      <w:r w:rsidRPr="00D27C62">
        <w:rPr>
          <w:sz w:val="28"/>
          <w:szCs w:val="28"/>
        </w:rPr>
        <w:t>п</w:t>
      </w:r>
      <w:proofErr w:type="spellEnd"/>
      <w:proofErr w:type="gramEnd"/>
      <w:r w:rsidRPr="00D27C62">
        <w:rPr>
          <w:sz w:val="28"/>
          <w:szCs w:val="28"/>
        </w:rPr>
        <w:t xml:space="preserve"> о с т а </w:t>
      </w:r>
      <w:proofErr w:type="spellStart"/>
      <w:r w:rsidRPr="00D27C62">
        <w:rPr>
          <w:sz w:val="28"/>
          <w:szCs w:val="28"/>
        </w:rPr>
        <w:t>н</w:t>
      </w:r>
      <w:proofErr w:type="spellEnd"/>
      <w:r w:rsidRPr="00D27C62">
        <w:rPr>
          <w:sz w:val="28"/>
          <w:szCs w:val="28"/>
        </w:rPr>
        <w:t xml:space="preserve"> о в л я ю:</w:t>
      </w:r>
    </w:p>
    <w:p w:rsidR="00D27C62" w:rsidRPr="00D27C62" w:rsidRDefault="00D27C62" w:rsidP="00D27C62">
      <w:pPr>
        <w:spacing w:line="360" w:lineRule="auto"/>
        <w:jc w:val="both"/>
        <w:rPr>
          <w:sz w:val="28"/>
          <w:szCs w:val="28"/>
        </w:rPr>
      </w:pPr>
      <w:r w:rsidRPr="00D27C62">
        <w:rPr>
          <w:sz w:val="28"/>
          <w:szCs w:val="28"/>
        </w:rPr>
        <w:t xml:space="preserve">1. </w:t>
      </w:r>
      <w:proofErr w:type="gramStart"/>
      <w:r w:rsidRPr="00D27C62">
        <w:rPr>
          <w:sz w:val="28"/>
          <w:szCs w:val="28"/>
        </w:rPr>
        <w:t xml:space="preserve">Утвердить прилагаемый </w:t>
      </w:r>
      <w:hyperlink r:id="rId6" w:anchor="Par34" w:history="1">
        <w:r w:rsidRPr="004056D2">
          <w:rPr>
            <w:rStyle w:val="ac"/>
            <w:color w:val="000000"/>
            <w:sz w:val="28"/>
            <w:szCs w:val="28"/>
            <w:u w:val="none"/>
          </w:rPr>
          <w:t>Порядок</w:t>
        </w:r>
      </w:hyperlink>
      <w:r w:rsidRPr="00D27C62">
        <w:rPr>
          <w:sz w:val="28"/>
          <w:szCs w:val="28"/>
        </w:rPr>
        <w:t xml:space="preserve"> осуществления главными распорядителями (распорядителями) средств бюджета сельского поселения Юнновский сельсовет муниципального района Илишевский район Республики Башкортостан, </w:t>
      </w:r>
      <w:r w:rsidRPr="00D27C62">
        <w:rPr>
          <w:color w:val="000000"/>
          <w:sz w:val="28"/>
          <w:szCs w:val="28"/>
        </w:rPr>
        <w:t xml:space="preserve">главными администраторами (администраторами) доходов бюджета </w:t>
      </w:r>
      <w:r w:rsidRPr="00D27C62">
        <w:rPr>
          <w:sz w:val="28"/>
          <w:szCs w:val="28"/>
        </w:rPr>
        <w:t>сельского поселения Юнновский сельсовет</w:t>
      </w:r>
      <w:r w:rsidRPr="00D27C62">
        <w:rPr>
          <w:color w:val="000000"/>
          <w:sz w:val="28"/>
          <w:szCs w:val="28"/>
        </w:rPr>
        <w:t xml:space="preserve"> муниципального района Илишевский район Республики Башкортостан, главными администраторами (администраторами) источников финансирования дефицита бюджета </w:t>
      </w:r>
      <w:r w:rsidRPr="00D27C62">
        <w:rPr>
          <w:sz w:val="28"/>
          <w:szCs w:val="28"/>
        </w:rPr>
        <w:t>сельского поселения Юнновский сельсовет</w:t>
      </w:r>
      <w:r w:rsidRPr="00D27C62">
        <w:rPr>
          <w:color w:val="000000"/>
          <w:sz w:val="28"/>
          <w:szCs w:val="28"/>
        </w:rPr>
        <w:t xml:space="preserve"> муниципального района Илишевский район Республики Башкортостан внутреннего финансового контроля и внутреннего</w:t>
      </w:r>
      <w:r w:rsidRPr="00D27C62">
        <w:rPr>
          <w:sz w:val="28"/>
          <w:szCs w:val="28"/>
        </w:rPr>
        <w:t xml:space="preserve"> финансового аудита (далее - Порядок).</w:t>
      </w:r>
      <w:proofErr w:type="gramEnd"/>
    </w:p>
    <w:p w:rsidR="00D27C62" w:rsidRPr="00D27C62" w:rsidRDefault="00D27C62" w:rsidP="00D27C62">
      <w:pPr>
        <w:spacing w:line="360" w:lineRule="auto"/>
        <w:jc w:val="both"/>
        <w:rPr>
          <w:sz w:val="28"/>
          <w:szCs w:val="28"/>
        </w:rPr>
      </w:pPr>
      <w:r w:rsidRPr="00D27C62">
        <w:rPr>
          <w:sz w:val="28"/>
          <w:szCs w:val="28"/>
        </w:rPr>
        <w:t>2. Обнародовать настоящее постановление на информационном стенде в здании администрации сельского  поселения Юнновский сельсовет муниципального района Илишевский   район Республики Башкортостан по адресу: с</w:t>
      </w:r>
      <w:proofErr w:type="gramStart"/>
      <w:r w:rsidRPr="00D27C62">
        <w:rPr>
          <w:sz w:val="28"/>
          <w:szCs w:val="28"/>
        </w:rPr>
        <w:t>.В</w:t>
      </w:r>
      <w:proofErr w:type="gramEnd"/>
      <w:r w:rsidRPr="00D27C62">
        <w:rPr>
          <w:sz w:val="28"/>
          <w:szCs w:val="28"/>
        </w:rPr>
        <w:t>ерхнеяркеево,  ул. Свердлова, 55 и на официальном сайте в сети «Интернет».</w:t>
      </w:r>
    </w:p>
    <w:p w:rsidR="00D27C62" w:rsidRPr="00D27C62" w:rsidRDefault="00D27C62" w:rsidP="00D27C62">
      <w:pPr>
        <w:spacing w:line="360" w:lineRule="auto"/>
        <w:jc w:val="both"/>
        <w:rPr>
          <w:sz w:val="28"/>
          <w:szCs w:val="28"/>
        </w:rPr>
      </w:pPr>
      <w:r w:rsidRPr="00D27C62">
        <w:rPr>
          <w:sz w:val="28"/>
          <w:szCs w:val="28"/>
        </w:rPr>
        <w:t xml:space="preserve">3.   </w:t>
      </w:r>
      <w:proofErr w:type="gramStart"/>
      <w:r w:rsidRPr="00D27C62">
        <w:rPr>
          <w:sz w:val="28"/>
          <w:szCs w:val="28"/>
        </w:rPr>
        <w:t>Контроль за</w:t>
      </w:r>
      <w:proofErr w:type="gramEnd"/>
      <w:r w:rsidRPr="00D27C62">
        <w:rPr>
          <w:sz w:val="28"/>
          <w:szCs w:val="28"/>
        </w:rPr>
        <w:t xml:space="preserve"> исполнением настоящего постановления оставляю за собой.</w:t>
      </w:r>
    </w:p>
    <w:p w:rsidR="00D27C62" w:rsidRPr="00D27C62" w:rsidRDefault="00D27C62" w:rsidP="00D27C62">
      <w:pPr>
        <w:spacing w:line="360" w:lineRule="auto"/>
        <w:rPr>
          <w:sz w:val="28"/>
          <w:szCs w:val="28"/>
        </w:rPr>
      </w:pPr>
    </w:p>
    <w:p w:rsidR="00D27C62" w:rsidRPr="00D27C62" w:rsidRDefault="00D27C62" w:rsidP="00D27C62">
      <w:pPr>
        <w:spacing w:line="360" w:lineRule="auto"/>
        <w:rPr>
          <w:sz w:val="28"/>
          <w:szCs w:val="28"/>
        </w:rPr>
      </w:pPr>
    </w:p>
    <w:p w:rsidR="00D27C62" w:rsidRPr="00D27C62" w:rsidRDefault="00D27C62" w:rsidP="00D27C62">
      <w:pPr>
        <w:tabs>
          <w:tab w:val="center" w:pos="5102"/>
        </w:tabs>
        <w:spacing w:line="360" w:lineRule="auto"/>
        <w:rPr>
          <w:sz w:val="28"/>
          <w:szCs w:val="28"/>
        </w:rPr>
      </w:pPr>
      <w:r w:rsidRPr="00D27C62">
        <w:rPr>
          <w:sz w:val="28"/>
          <w:szCs w:val="28"/>
        </w:rPr>
        <w:t xml:space="preserve">Глава сельского поселения                                                                  А.М. </w:t>
      </w:r>
      <w:proofErr w:type="spellStart"/>
      <w:r w:rsidRPr="00D27C62">
        <w:rPr>
          <w:sz w:val="28"/>
          <w:szCs w:val="28"/>
        </w:rPr>
        <w:t>Шайхайдаров</w:t>
      </w:r>
      <w:proofErr w:type="spellEnd"/>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D27C62">
      <w:pPr>
        <w:pStyle w:val="a3"/>
        <w:spacing w:line="360" w:lineRule="auto"/>
        <w:rPr>
          <w:szCs w:val="28"/>
        </w:rPr>
      </w:pPr>
    </w:p>
    <w:p w:rsidR="00D27C62" w:rsidRPr="00D27C62" w:rsidRDefault="00D27C62" w:rsidP="00EF0B2C">
      <w:pPr>
        <w:spacing w:line="360" w:lineRule="auto"/>
        <w:ind w:firstLine="6804"/>
      </w:pPr>
      <w:r w:rsidRPr="00D27C62">
        <w:lastRenderedPageBreak/>
        <w:t xml:space="preserve">Приложение </w:t>
      </w:r>
    </w:p>
    <w:p w:rsidR="00D27C62" w:rsidRPr="00D27C62" w:rsidRDefault="00D27C62" w:rsidP="00EF0B2C">
      <w:pPr>
        <w:spacing w:line="360" w:lineRule="auto"/>
        <w:ind w:firstLine="6804"/>
      </w:pPr>
      <w:r w:rsidRPr="00D27C62">
        <w:t xml:space="preserve">к постановлению главы </w:t>
      </w:r>
    </w:p>
    <w:p w:rsidR="00D27C62" w:rsidRPr="00D27C62" w:rsidRDefault="00D27C62" w:rsidP="00EF0B2C">
      <w:pPr>
        <w:spacing w:line="360" w:lineRule="auto"/>
        <w:ind w:firstLine="6804"/>
      </w:pPr>
      <w:r w:rsidRPr="00D27C62">
        <w:t>сельского поселения Юнновский</w:t>
      </w:r>
    </w:p>
    <w:p w:rsidR="00D27C62" w:rsidRPr="00D27C62" w:rsidRDefault="00D27C62" w:rsidP="00EF0B2C">
      <w:pPr>
        <w:spacing w:line="360" w:lineRule="auto"/>
        <w:ind w:firstLine="6804"/>
      </w:pPr>
      <w:r w:rsidRPr="00D27C62">
        <w:t xml:space="preserve">сельсовет  </w:t>
      </w:r>
      <w:proofErr w:type="gramStart"/>
      <w:r w:rsidRPr="00D27C62">
        <w:t>муниципального</w:t>
      </w:r>
      <w:proofErr w:type="gramEnd"/>
    </w:p>
    <w:p w:rsidR="00D27C62" w:rsidRPr="00D27C62" w:rsidRDefault="00D27C62" w:rsidP="00EF0B2C">
      <w:pPr>
        <w:spacing w:line="360" w:lineRule="auto"/>
        <w:ind w:firstLine="6804"/>
      </w:pPr>
      <w:r w:rsidRPr="00D27C62">
        <w:t>района Илишевский  район</w:t>
      </w:r>
    </w:p>
    <w:p w:rsidR="00D27C62" w:rsidRPr="00D27C62" w:rsidRDefault="00D27C62" w:rsidP="00EF0B2C">
      <w:pPr>
        <w:spacing w:line="360" w:lineRule="auto"/>
        <w:ind w:firstLine="6804"/>
      </w:pPr>
      <w:r w:rsidRPr="00D27C62">
        <w:t xml:space="preserve">Республики Башкортостан  </w:t>
      </w:r>
    </w:p>
    <w:p w:rsidR="00D27C62" w:rsidRPr="00D27C62" w:rsidRDefault="00D27C62" w:rsidP="00EF0B2C">
      <w:pPr>
        <w:spacing w:line="360" w:lineRule="auto"/>
        <w:ind w:firstLine="6804"/>
      </w:pPr>
      <w:r w:rsidRPr="00D27C62">
        <w:t xml:space="preserve"> «</w:t>
      </w:r>
      <w:r w:rsidR="004056D2">
        <w:t>16</w:t>
      </w:r>
      <w:r w:rsidRPr="00D27C62">
        <w:t xml:space="preserve">» </w:t>
      </w:r>
      <w:r w:rsidR="004056D2">
        <w:t>декабря</w:t>
      </w:r>
      <w:r w:rsidRPr="00D27C62">
        <w:t xml:space="preserve"> </w:t>
      </w:r>
      <w:smartTag w:uri="urn:schemas-microsoft-com:office:smarttags" w:element="metricconverter">
        <w:smartTagPr>
          <w:attr w:name="ProductID" w:val="2015 г"/>
        </w:smartTagPr>
        <w:r w:rsidRPr="00D27C62">
          <w:t>2015 г</w:t>
        </w:r>
      </w:smartTag>
      <w:r w:rsidRPr="00D27C62">
        <w:t xml:space="preserve">. № </w:t>
      </w:r>
      <w:r w:rsidR="004056D2">
        <w:t>122</w:t>
      </w:r>
    </w:p>
    <w:p w:rsidR="00D27C62" w:rsidRPr="00D27C62" w:rsidRDefault="00D27C62" w:rsidP="00D27C62">
      <w:pPr>
        <w:spacing w:line="360" w:lineRule="auto"/>
        <w:rPr>
          <w:sz w:val="28"/>
          <w:szCs w:val="28"/>
        </w:rPr>
      </w:pP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proofErr w:type="gramStart"/>
      <w:r w:rsidRPr="00D27C62">
        <w:rPr>
          <w:sz w:val="28"/>
          <w:szCs w:val="28"/>
        </w:rPr>
        <w:t xml:space="preserve">Порядок осуществления главными распорядителями (распорядителями) средств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доходов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источников финансирования дефицита бюджета сельского поселения Юнновский сельсовет муниципального района Илишевский район Республики Башкортостан внутреннего финансового контроля </w:t>
      </w:r>
      <w:proofErr w:type="gramEnd"/>
    </w:p>
    <w:p w:rsidR="00D27C62" w:rsidRPr="00D27C62" w:rsidRDefault="00D27C62" w:rsidP="00D27C62">
      <w:pPr>
        <w:spacing w:line="360" w:lineRule="auto"/>
        <w:jc w:val="center"/>
        <w:rPr>
          <w:sz w:val="28"/>
          <w:szCs w:val="28"/>
        </w:rPr>
      </w:pPr>
      <w:r w:rsidRPr="00D27C62">
        <w:rPr>
          <w:sz w:val="28"/>
          <w:szCs w:val="28"/>
        </w:rPr>
        <w:t>и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1. ОБЩИЕ ПОЛОЖЕНИЯ</w:t>
      </w:r>
    </w:p>
    <w:p w:rsidR="00D27C62" w:rsidRDefault="00D27C62" w:rsidP="00D27C62">
      <w:pPr>
        <w:spacing w:line="360" w:lineRule="auto"/>
        <w:jc w:val="both"/>
        <w:rPr>
          <w:sz w:val="28"/>
          <w:szCs w:val="28"/>
        </w:rPr>
      </w:pPr>
      <w:r w:rsidRPr="00D27C62">
        <w:rPr>
          <w:sz w:val="28"/>
          <w:szCs w:val="28"/>
        </w:rPr>
        <w:t xml:space="preserve">1.1. </w:t>
      </w:r>
      <w:proofErr w:type="gramStart"/>
      <w:r w:rsidRPr="00D27C62">
        <w:rPr>
          <w:sz w:val="28"/>
          <w:szCs w:val="28"/>
        </w:rPr>
        <w:t>Настоящий Порядок определяет правила осуществления главными распорядителями (распорядителями) средств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доходов бюджета сельского поселения Юнновский сельсовет муниципального района Илишевский район Республики Башкортостан, главными администраторами (администраторами) источников финансирования дефицита бюджета сельского поселения Юнновский сельсовет муниципального района Илишевский район Республики Башкортостан (далее - главные администраторы (администраторы)) внутреннего финансового контроля и</w:t>
      </w:r>
      <w:proofErr w:type="gramEnd"/>
      <w:r w:rsidRPr="00D27C62">
        <w:rPr>
          <w:sz w:val="28"/>
          <w:szCs w:val="28"/>
        </w:rPr>
        <w:t xml:space="preserve">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lastRenderedPageBreak/>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 xml:space="preserve">1.3. Настоящий Порядок устанавливает требования </w:t>
      </w:r>
      <w:proofErr w:type="gramStart"/>
      <w:r w:rsidRPr="00D27C62">
        <w:rPr>
          <w:sz w:val="28"/>
          <w:szCs w:val="28"/>
        </w:rPr>
        <w:t>к</w:t>
      </w:r>
      <w:proofErr w:type="gramEnd"/>
      <w:r w:rsidRPr="00D27C62">
        <w:rPr>
          <w:sz w:val="28"/>
          <w:szCs w:val="28"/>
        </w:rPr>
        <w:t>:</w:t>
      </w:r>
    </w:p>
    <w:p w:rsidR="00D27C62" w:rsidRPr="00D27C62" w:rsidRDefault="00D27C62" w:rsidP="00D27C62">
      <w:pPr>
        <w:spacing w:line="360" w:lineRule="auto"/>
        <w:jc w:val="both"/>
        <w:rPr>
          <w:sz w:val="28"/>
          <w:szCs w:val="28"/>
        </w:rPr>
      </w:pPr>
      <w:r w:rsidRPr="00D27C62">
        <w:rPr>
          <w:sz w:val="28"/>
          <w:szCs w:val="28"/>
        </w:rPr>
        <w:t>организации, планированию и проведению внутреннего финансового контроля и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оформлению и рассмотрению результатов внутреннего финансового контроля и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составлению и представлению отчетности о результатах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1.4. В целях настоящего Порядка:</w:t>
      </w:r>
    </w:p>
    <w:p w:rsidR="00D27C62" w:rsidRPr="00D27C62" w:rsidRDefault="00D27C62" w:rsidP="00D27C62">
      <w:pPr>
        <w:spacing w:line="360" w:lineRule="auto"/>
        <w:jc w:val="both"/>
        <w:rPr>
          <w:sz w:val="28"/>
          <w:szCs w:val="28"/>
        </w:rPr>
      </w:pPr>
      <w:proofErr w:type="gramStart"/>
      <w:r w:rsidRPr="00D27C62">
        <w:rPr>
          <w:sz w:val="28"/>
          <w:szCs w:val="28"/>
        </w:rPr>
        <w:t>к администраторам относятся подведомственные главному администратору распорядители средств бюджета сельского поселения Юнновский сельсовет муниципального района Илишевский район Республики Башкортостан и подведомственные главному распорядителю (распорядителю) средств бюджета сельского поселения Юнновский сельсовет муниципального района Илишевский район Республики Башкортостан получатели бюджетных средств, администраторы доходов бюджета сельского поселения Юнновский сельсовет муниципального района Илишевский район Республики Башкортостан, администраторы источников финансирования дефицита бюджета сельского поселения Юнновский</w:t>
      </w:r>
      <w:proofErr w:type="gramEnd"/>
      <w:r w:rsidRPr="00D27C62">
        <w:rPr>
          <w:sz w:val="28"/>
          <w:szCs w:val="28"/>
        </w:rPr>
        <w:t xml:space="preserve"> сельсовет муниципального района Илишевский район Республики Башкортостан;</w:t>
      </w:r>
    </w:p>
    <w:p w:rsidR="00D27C62" w:rsidRPr="00D27C62" w:rsidRDefault="00D27C62" w:rsidP="00D27C62">
      <w:pPr>
        <w:spacing w:line="360" w:lineRule="auto"/>
        <w:jc w:val="both"/>
        <w:rPr>
          <w:sz w:val="28"/>
          <w:szCs w:val="28"/>
        </w:rPr>
      </w:pPr>
      <w:r w:rsidRPr="00D27C62">
        <w:rPr>
          <w:sz w:val="28"/>
          <w:szCs w:val="28"/>
        </w:rPr>
        <w:t>к бюджетным процедурам относятся процедуры составления и исполнения бюджета сельского поселения Юнновский сельсовет муниципального района Илишевский район Республики Башкортостан, ведения бюджетного учета, составления бюджетной отчетности, осуществляемые в рамках бюджетных полномочий главного администратора (администратора);</w:t>
      </w:r>
    </w:p>
    <w:p w:rsidR="00D27C62" w:rsidRDefault="00D27C62" w:rsidP="00D27C62">
      <w:pPr>
        <w:spacing w:line="360" w:lineRule="auto"/>
        <w:jc w:val="both"/>
        <w:rPr>
          <w:sz w:val="28"/>
          <w:szCs w:val="28"/>
        </w:rPr>
      </w:pPr>
      <w:r w:rsidRPr="00D27C62">
        <w:rPr>
          <w:sz w:val="28"/>
          <w:szCs w:val="28"/>
        </w:rPr>
        <w:t>под бюджетным риском понимается возможность наступления события, негативно влияющего на выполнение бюджетных процедур.</w:t>
      </w:r>
    </w:p>
    <w:p w:rsidR="003C19B5" w:rsidRDefault="003C19B5" w:rsidP="00D27C62">
      <w:pPr>
        <w:spacing w:line="360" w:lineRule="auto"/>
        <w:jc w:val="both"/>
        <w:rPr>
          <w:sz w:val="28"/>
          <w:szCs w:val="28"/>
        </w:rPr>
      </w:pPr>
    </w:p>
    <w:p w:rsidR="003C19B5" w:rsidRDefault="003C19B5" w:rsidP="00D27C62">
      <w:pPr>
        <w:spacing w:line="360" w:lineRule="auto"/>
        <w:jc w:val="both"/>
        <w:rPr>
          <w:sz w:val="28"/>
          <w:szCs w:val="28"/>
        </w:rPr>
      </w:pP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lastRenderedPageBreak/>
        <w:t>2. ОСУЩЕСТВЛЕНИЕ 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 xml:space="preserve">2.1. Внутренний финансовый контроль - непрерывный процесс, который осуществляется руководством, должностными лицами главного администратора (администратора), организующими и выполняющими бюджетные процедуры, и направлен </w:t>
      </w:r>
      <w:proofErr w:type="gramStart"/>
      <w:r w:rsidRPr="00D27C62">
        <w:rPr>
          <w:sz w:val="28"/>
          <w:szCs w:val="28"/>
        </w:rPr>
        <w:t>на</w:t>
      </w:r>
      <w:proofErr w:type="gramEnd"/>
      <w:r w:rsidRPr="00D27C62">
        <w:rPr>
          <w:sz w:val="28"/>
          <w:szCs w:val="28"/>
        </w:rPr>
        <w:t>:</w:t>
      </w:r>
    </w:p>
    <w:p w:rsidR="00D27C62" w:rsidRPr="00D27C62" w:rsidRDefault="00D27C62" w:rsidP="00D27C62">
      <w:pPr>
        <w:spacing w:line="360" w:lineRule="auto"/>
        <w:jc w:val="both"/>
        <w:rPr>
          <w:sz w:val="28"/>
          <w:szCs w:val="28"/>
        </w:rPr>
      </w:pPr>
      <w:r w:rsidRPr="00D27C62">
        <w:rPr>
          <w:sz w:val="28"/>
          <w:szCs w:val="28"/>
        </w:rPr>
        <w:t>недопущение (пресечение) нарушений бюджетного законодательства и иных нормативных правовых актов, регулирующих бюджетные правоотношения;</w:t>
      </w:r>
    </w:p>
    <w:p w:rsidR="00D27C62" w:rsidRPr="00D27C62" w:rsidRDefault="00D27C62" w:rsidP="00D27C62">
      <w:pPr>
        <w:spacing w:line="360" w:lineRule="auto"/>
        <w:jc w:val="both"/>
        <w:rPr>
          <w:sz w:val="28"/>
          <w:szCs w:val="28"/>
        </w:rPr>
      </w:pPr>
      <w:r w:rsidRPr="00D27C62">
        <w:rPr>
          <w:sz w:val="28"/>
          <w:szCs w:val="28"/>
        </w:rPr>
        <w:t>повышение экономности и результативности использования бюджетных средств.</w:t>
      </w:r>
    </w:p>
    <w:p w:rsidR="00D27C62" w:rsidRPr="00D27C62" w:rsidRDefault="00D27C62" w:rsidP="00D27C62">
      <w:pPr>
        <w:spacing w:line="360" w:lineRule="auto"/>
        <w:jc w:val="both"/>
        <w:rPr>
          <w:sz w:val="28"/>
          <w:szCs w:val="28"/>
        </w:rPr>
      </w:pPr>
      <w:r w:rsidRPr="00D27C62">
        <w:rPr>
          <w:sz w:val="28"/>
          <w:szCs w:val="28"/>
        </w:rPr>
        <w:t xml:space="preserve">2.2.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в </w:t>
      </w:r>
      <w:proofErr w:type="gramStart"/>
      <w:r w:rsidRPr="00D27C62">
        <w:rPr>
          <w:sz w:val="28"/>
          <w:szCs w:val="28"/>
        </w:rPr>
        <w:t>рамках</w:t>
      </w:r>
      <w:proofErr w:type="gramEnd"/>
      <w:r w:rsidRPr="00D27C62">
        <w:rPr>
          <w:sz w:val="28"/>
          <w:szCs w:val="28"/>
        </w:rPr>
        <w:t xml:space="preserve"> закрепленных за ним бюджетных полномочий.</w:t>
      </w:r>
    </w:p>
    <w:p w:rsidR="00D27C62" w:rsidRPr="00D27C62" w:rsidRDefault="00D27C62" w:rsidP="00D27C62">
      <w:pPr>
        <w:spacing w:line="360" w:lineRule="auto"/>
        <w:jc w:val="both"/>
        <w:rPr>
          <w:sz w:val="28"/>
          <w:szCs w:val="28"/>
        </w:rPr>
      </w:pPr>
      <w:r w:rsidRPr="00D27C62">
        <w:rPr>
          <w:sz w:val="28"/>
          <w:szCs w:val="28"/>
        </w:rPr>
        <w:t>2.3.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D27C62" w:rsidRPr="00D27C62" w:rsidRDefault="00D27C62" w:rsidP="00D27C62">
      <w:pPr>
        <w:spacing w:line="360" w:lineRule="auto"/>
        <w:jc w:val="both"/>
        <w:rPr>
          <w:sz w:val="28"/>
          <w:szCs w:val="28"/>
        </w:rPr>
      </w:pPr>
      <w:r w:rsidRPr="00D27C62">
        <w:rPr>
          <w:sz w:val="28"/>
          <w:szCs w:val="28"/>
        </w:rPr>
        <w:t>К контрольным действиям относятся проверка оформления документов на соответствие требованиям бюджетного законодательства и иных нормативных правовых актов, регулирующих бюджетные правоотношения, санкционирование (авторизация) операций (действий по формированию документов, необходимых для выполнения бюджетных процедур), сверка данных, оценка качества выполнения бюджетных процедур.</w:t>
      </w:r>
    </w:p>
    <w:p w:rsidR="00D27C62" w:rsidRPr="00D27C62" w:rsidRDefault="00D27C62" w:rsidP="00D27C62">
      <w:pPr>
        <w:spacing w:line="360" w:lineRule="auto"/>
        <w:jc w:val="both"/>
        <w:rPr>
          <w:sz w:val="28"/>
          <w:szCs w:val="28"/>
        </w:rPr>
      </w:pPr>
      <w:r w:rsidRPr="00D27C62">
        <w:rPr>
          <w:sz w:val="28"/>
          <w:szCs w:val="28"/>
        </w:rPr>
        <w:t xml:space="preserve">2.4. </w:t>
      </w:r>
      <w:proofErr w:type="gramStart"/>
      <w:r w:rsidRPr="00D27C62">
        <w:rPr>
          <w:sz w:val="28"/>
          <w:szCs w:val="28"/>
        </w:rPr>
        <w:t>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 с использованием прикладных программных средств автоматизации без участия должностных лиц, смешанные -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roofErr w:type="gramEnd"/>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3. ОРГАНИЗАЦИЯ 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color w:val="000000"/>
          <w:sz w:val="28"/>
          <w:szCs w:val="28"/>
        </w:rPr>
      </w:pPr>
      <w:bookmarkStart w:id="0" w:name="Par68"/>
      <w:bookmarkEnd w:id="0"/>
      <w:r w:rsidRPr="00D27C62">
        <w:rPr>
          <w:color w:val="000000"/>
          <w:sz w:val="28"/>
          <w:szCs w:val="28"/>
        </w:rPr>
        <w:t>3.1. Внутренний финансовый контроль осуществляется в подразделениях главного администратора (администратора), исполняющих бюджетные полномочия в соответствии с нормативными правовыми актами, регулирующими бюджетные правоотношения, актами главного администратора (администратора), положениями об указанных подразделениях.</w:t>
      </w:r>
    </w:p>
    <w:p w:rsidR="00D27C62" w:rsidRPr="00D27C62" w:rsidRDefault="00D27C62" w:rsidP="00D27C62">
      <w:pPr>
        <w:spacing w:line="360" w:lineRule="auto"/>
        <w:jc w:val="both"/>
        <w:rPr>
          <w:sz w:val="28"/>
          <w:szCs w:val="28"/>
        </w:rPr>
      </w:pPr>
      <w:r w:rsidRPr="00D27C62">
        <w:rPr>
          <w:color w:val="000000"/>
          <w:sz w:val="28"/>
          <w:szCs w:val="28"/>
        </w:rPr>
        <w:t>3.2. Контрольные действия осуществляются должностными лицами подразделений</w:t>
      </w:r>
      <w:r w:rsidRPr="00D27C62">
        <w:rPr>
          <w:color w:val="FF0000"/>
          <w:sz w:val="28"/>
          <w:szCs w:val="28"/>
        </w:rPr>
        <w:t xml:space="preserve"> </w:t>
      </w:r>
      <w:r w:rsidRPr="00D27C62">
        <w:rPr>
          <w:color w:val="000000"/>
          <w:sz w:val="28"/>
          <w:szCs w:val="28"/>
        </w:rPr>
        <w:t>главного администратора (администратора), указанных</w:t>
      </w:r>
      <w:r w:rsidRPr="00D27C62">
        <w:rPr>
          <w:sz w:val="28"/>
          <w:szCs w:val="28"/>
        </w:rPr>
        <w:t xml:space="preserve"> в </w:t>
      </w:r>
      <w:hyperlink r:id="rId7" w:anchor="Par68" w:history="1">
        <w:r w:rsidRPr="00D27C62">
          <w:rPr>
            <w:rStyle w:val="ac"/>
            <w:color w:val="000000"/>
            <w:sz w:val="28"/>
            <w:szCs w:val="28"/>
          </w:rPr>
          <w:t>пункте 3.1</w:t>
        </w:r>
      </w:hyperlink>
      <w:r w:rsidRPr="00D27C62">
        <w:rPr>
          <w:color w:val="0000FF"/>
          <w:sz w:val="28"/>
          <w:szCs w:val="28"/>
        </w:rPr>
        <w:t xml:space="preserve"> </w:t>
      </w:r>
      <w:r w:rsidRPr="00D27C62">
        <w:rPr>
          <w:sz w:val="28"/>
          <w:szCs w:val="28"/>
        </w:rPr>
        <w:t xml:space="preserve">настоящего Порядка, в соответствии с </w:t>
      </w:r>
      <w:r w:rsidRPr="00D27C62">
        <w:rPr>
          <w:color w:val="000000"/>
          <w:sz w:val="28"/>
          <w:szCs w:val="28"/>
        </w:rPr>
        <w:t>их должностными регламентами</w:t>
      </w:r>
      <w:r w:rsidRPr="00D27C62">
        <w:rPr>
          <w:sz w:val="28"/>
          <w:szCs w:val="28"/>
        </w:rPr>
        <w:t>.</w:t>
      </w:r>
    </w:p>
    <w:p w:rsidR="00D27C62" w:rsidRPr="00D27C62" w:rsidRDefault="00D27C62" w:rsidP="00D27C62">
      <w:pPr>
        <w:spacing w:line="360" w:lineRule="auto"/>
        <w:jc w:val="both"/>
        <w:rPr>
          <w:sz w:val="28"/>
          <w:szCs w:val="28"/>
        </w:rPr>
      </w:pPr>
      <w:r w:rsidRPr="00D27C62">
        <w:rPr>
          <w:sz w:val="28"/>
          <w:szCs w:val="28"/>
        </w:rPr>
        <w:t>Контрольные действия осуществляются в ходе реализации следующих бюджетных процедур:</w:t>
      </w:r>
    </w:p>
    <w:p w:rsidR="00D27C62" w:rsidRPr="00D27C62" w:rsidRDefault="00D27C62" w:rsidP="00D27C62">
      <w:pPr>
        <w:spacing w:line="360" w:lineRule="auto"/>
        <w:jc w:val="both"/>
        <w:rPr>
          <w:color w:val="000000"/>
          <w:sz w:val="28"/>
          <w:szCs w:val="28"/>
        </w:rPr>
      </w:pPr>
      <w:r w:rsidRPr="00D27C62">
        <w:rPr>
          <w:color w:val="000000"/>
          <w:sz w:val="28"/>
          <w:szCs w:val="28"/>
        </w:rPr>
        <w:t>составление и представление документов, необходимых для составления и рассмотрения проекта бюджета, в том числе обоснований бюджетных ассигнований, реестров расходных обязательств;</w:t>
      </w:r>
    </w:p>
    <w:p w:rsidR="00D27C62" w:rsidRPr="00D27C62" w:rsidRDefault="00D27C62" w:rsidP="00D27C62">
      <w:pPr>
        <w:spacing w:line="360" w:lineRule="auto"/>
        <w:jc w:val="both"/>
        <w:rPr>
          <w:color w:val="000000"/>
          <w:sz w:val="28"/>
          <w:szCs w:val="28"/>
        </w:rPr>
      </w:pPr>
      <w:r w:rsidRPr="00D27C62">
        <w:rPr>
          <w:color w:val="000000"/>
          <w:sz w:val="28"/>
          <w:szCs w:val="28"/>
        </w:rPr>
        <w:t>составление кассового плана по доходам и расходам бюджета, источникам финансирования дефицита бюджета;</w:t>
      </w:r>
    </w:p>
    <w:p w:rsidR="00D27C62" w:rsidRPr="00D27C62" w:rsidRDefault="00D27C62" w:rsidP="00D27C62">
      <w:pPr>
        <w:spacing w:line="360" w:lineRule="auto"/>
        <w:jc w:val="both"/>
        <w:rPr>
          <w:color w:val="000000"/>
          <w:sz w:val="28"/>
          <w:szCs w:val="28"/>
        </w:rPr>
      </w:pPr>
      <w:r w:rsidRPr="00D27C62">
        <w:rPr>
          <w:color w:val="000000"/>
          <w:sz w:val="28"/>
          <w:szCs w:val="28"/>
        </w:rPr>
        <w:t>составление, утверждение и ведение бюджетной росписи;</w:t>
      </w:r>
    </w:p>
    <w:p w:rsidR="00D27C62" w:rsidRPr="00D27C62" w:rsidRDefault="00D27C62" w:rsidP="00D27C62">
      <w:pPr>
        <w:spacing w:line="360" w:lineRule="auto"/>
        <w:jc w:val="both"/>
        <w:rPr>
          <w:color w:val="000000"/>
          <w:sz w:val="28"/>
          <w:szCs w:val="28"/>
        </w:rPr>
      </w:pPr>
      <w:r w:rsidRPr="00D27C62">
        <w:rPr>
          <w:sz w:val="28"/>
          <w:szCs w:val="28"/>
        </w:rPr>
        <w:t xml:space="preserve">составление и направление документов, необходимых для доведения </w:t>
      </w:r>
      <w:r w:rsidRPr="00D27C62">
        <w:rPr>
          <w:color w:val="000000"/>
          <w:sz w:val="28"/>
          <w:szCs w:val="28"/>
        </w:rPr>
        <w:t>(распределения) бюджетных ассигнований и лимитов бюджетных обязательств;</w:t>
      </w:r>
    </w:p>
    <w:p w:rsidR="00D27C62" w:rsidRPr="00D27C62" w:rsidRDefault="00D27C62" w:rsidP="00D27C62">
      <w:pPr>
        <w:spacing w:line="360" w:lineRule="auto"/>
        <w:jc w:val="both"/>
        <w:rPr>
          <w:sz w:val="28"/>
          <w:szCs w:val="28"/>
        </w:rPr>
      </w:pPr>
      <w:r w:rsidRPr="00D27C62">
        <w:rPr>
          <w:sz w:val="28"/>
          <w:szCs w:val="28"/>
        </w:rPr>
        <w:t>составление, утверждение и ведение бюджетных смет, свода бюджетных смет;</w:t>
      </w:r>
    </w:p>
    <w:p w:rsidR="00D27C62" w:rsidRPr="00D27C62" w:rsidRDefault="00D27C62" w:rsidP="00D27C62">
      <w:pPr>
        <w:spacing w:line="360" w:lineRule="auto"/>
        <w:jc w:val="both"/>
        <w:rPr>
          <w:sz w:val="28"/>
          <w:szCs w:val="28"/>
        </w:rPr>
      </w:pPr>
      <w:r w:rsidRPr="00D27C62">
        <w:rPr>
          <w:sz w:val="28"/>
          <w:szCs w:val="28"/>
        </w:rPr>
        <w:t>формирование и утверждение муниципальных заданий в отношении подведомственных муниципальных учреждений;</w:t>
      </w:r>
    </w:p>
    <w:p w:rsidR="00D27C62" w:rsidRPr="00D27C62" w:rsidRDefault="00D27C62" w:rsidP="00D27C62">
      <w:pPr>
        <w:spacing w:line="360" w:lineRule="auto"/>
        <w:jc w:val="both"/>
        <w:rPr>
          <w:sz w:val="28"/>
          <w:szCs w:val="28"/>
        </w:rPr>
      </w:pPr>
      <w:r w:rsidRPr="00D27C62">
        <w:rPr>
          <w:sz w:val="28"/>
          <w:szCs w:val="28"/>
        </w:rPr>
        <w:t>исполнение бюджетной сметы;</w:t>
      </w:r>
    </w:p>
    <w:p w:rsidR="00D27C62" w:rsidRPr="00D27C62" w:rsidRDefault="00D27C62" w:rsidP="00D27C62">
      <w:pPr>
        <w:spacing w:line="360" w:lineRule="auto"/>
        <w:jc w:val="both"/>
        <w:rPr>
          <w:sz w:val="28"/>
          <w:szCs w:val="28"/>
        </w:rPr>
      </w:pPr>
      <w:r w:rsidRPr="00D27C62">
        <w:rPr>
          <w:sz w:val="28"/>
          <w:szCs w:val="28"/>
        </w:rPr>
        <w:t>принятие и исполнение бюджетных обязательств;</w:t>
      </w:r>
    </w:p>
    <w:p w:rsidR="00D27C62" w:rsidRPr="00D27C62" w:rsidRDefault="00D27C62" w:rsidP="00D27C62">
      <w:pPr>
        <w:spacing w:line="360" w:lineRule="auto"/>
        <w:jc w:val="both"/>
        <w:rPr>
          <w:color w:val="000000"/>
          <w:sz w:val="28"/>
          <w:szCs w:val="28"/>
        </w:rPr>
      </w:pPr>
      <w:r w:rsidRPr="00D27C62">
        <w:rPr>
          <w:sz w:val="28"/>
          <w:szCs w:val="28"/>
        </w:rPr>
        <w:t xml:space="preserve">осуществление начисления, учета и </w:t>
      </w:r>
      <w:proofErr w:type="gramStart"/>
      <w:r w:rsidRPr="00D27C62">
        <w:rPr>
          <w:sz w:val="28"/>
          <w:szCs w:val="28"/>
        </w:rPr>
        <w:t>контроля за</w:t>
      </w:r>
      <w:proofErr w:type="gramEnd"/>
      <w:r w:rsidRPr="00D27C62">
        <w:rPr>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w:t>
      </w:r>
      <w:r w:rsidRPr="00D27C62">
        <w:rPr>
          <w:color w:val="000000"/>
          <w:sz w:val="28"/>
          <w:szCs w:val="28"/>
        </w:rPr>
        <w:t>) в бюджет сельского поселения Юнновский сельсовет муниципального района Илишевский район Республики Башкортостан,</w:t>
      </w:r>
      <w:r w:rsidRPr="00D27C62">
        <w:rPr>
          <w:sz w:val="28"/>
          <w:szCs w:val="28"/>
        </w:rPr>
        <w:t xml:space="preserve"> </w:t>
      </w:r>
      <w:r w:rsidRPr="00D27C62">
        <w:rPr>
          <w:color w:val="000000"/>
          <w:sz w:val="28"/>
          <w:szCs w:val="28"/>
        </w:rPr>
        <w:t>пеней и штрафов по ним;</w:t>
      </w:r>
    </w:p>
    <w:p w:rsidR="00D27C62" w:rsidRPr="00D27C62" w:rsidRDefault="00D27C62" w:rsidP="00D27C62">
      <w:pPr>
        <w:spacing w:line="360" w:lineRule="auto"/>
        <w:jc w:val="both"/>
        <w:rPr>
          <w:color w:val="000000"/>
          <w:sz w:val="28"/>
          <w:szCs w:val="28"/>
        </w:rPr>
      </w:pPr>
      <w:r w:rsidRPr="00D27C62">
        <w:rPr>
          <w:sz w:val="28"/>
          <w:szCs w:val="28"/>
        </w:rPr>
        <w:lastRenderedPageBreak/>
        <w:t>принятие решений о возврате излишне уплаченных (взысканных) платежей в бюджет сельского поселения Юнновский сельсовет</w:t>
      </w:r>
      <w:r w:rsidRPr="00D27C62">
        <w:rPr>
          <w:color w:val="FF0000"/>
          <w:sz w:val="28"/>
          <w:szCs w:val="28"/>
        </w:rPr>
        <w:t xml:space="preserve"> </w:t>
      </w:r>
      <w:r w:rsidRPr="00D27C62">
        <w:rPr>
          <w:color w:val="000000"/>
          <w:sz w:val="28"/>
          <w:szCs w:val="28"/>
        </w:rPr>
        <w:t>муниципального района Илишевский район Республики Башкортостан, а также процентов за несвоевременное осуществление такого возврата и процентов, начисленных на излишне взысканные суммы;</w:t>
      </w:r>
    </w:p>
    <w:p w:rsidR="00D27C62" w:rsidRPr="00D27C62" w:rsidRDefault="00D27C62" w:rsidP="00D27C62">
      <w:pPr>
        <w:spacing w:line="360" w:lineRule="auto"/>
        <w:jc w:val="both"/>
        <w:rPr>
          <w:color w:val="000000"/>
          <w:sz w:val="28"/>
          <w:szCs w:val="28"/>
        </w:rPr>
      </w:pPr>
      <w:r w:rsidRPr="00D27C62">
        <w:rPr>
          <w:color w:val="000000"/>
          <w:sz w:val="28"/>
          <w:szCs w:val="28"/>
        </w:rPr>
        <w:t xml:space="preserve">принятие решений о зачете (уточнении) платежей в бюджет </w:t>
      </w:r>
      <w:r w:rsidRPr="00D27C62">
        <w:rPr>
          <w:sz w:val="28"/>
          <w:szCs w:val="28"/>
        </w:rPr>
        <w:t>сельского поселения Юнновский сельсовет</w:t>
      </w:r>
      <w:r w:rsidRPr="00D27C62">
        <w:rPr>
          <w:color w:val="000000"/>
          <w:sz w:val="28"/>
          <w:szCs w:val="28"/>
        </w:rPr>
        <w:t xml:space="preserve"> муниципального района Илишевский район Республики Башкортостан;</w:t>
      </w:r>
    </w:p>
    <w:p w:rsidR="00D27C62" w:rsidRPr="00D27C62" w:rsidRDefault="00D27C62" w:rsidP="00D27C62">
      <w:pPr>
        <w:spacing w:line="360" w:lineRule="auto"/>
        <w:jc w:val="both"/>
        <w:rPr>
          <w:sz w:val="28"/>
          <w:szCs w:val="28"/>
        </w:rPr>
      </w:pPr>
      <w:r w:rsidRPr="00D27C62">
        <w:rPr>
          <w:sz w:val="28"/>
          <w:szCs w:val="28"/>
        </w:rPr>
        <w:t>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а также инвентаризаций;</w:t>
      </w:r>
    </w:p>
    <w:p w:rsidR="00D27C62" w:rsidRPr="00D27C62" w:rsidRDefault="00D27C62" w:rsidP="00D27C62">
      <w:pPr>
        <w:spacing w:line="360" w:lineRule="auto"/>
        <w:jc w:val="both"/>
        <w:rPr>
          <w:sz w:val="28"/>
          <w:szCs w:val="28"/>
        </w:rPr>
      </w:pPr>
      <w:r w:rsidRPr="00D27C62">
        <w:rPr>
          <w:sz w:val="28"/>
          <w:szCs w:val="28"/>
        </w:rPr>
        <w:t>составление и представление бюджетной отчетности, сводной бюджетной отчетности.</w:t>
      </w:r>
    </w:p>
    <w:p w:rsidR="00D27C62" w:rsidRPr="00D27C62" w:rsidRDefault="00D27C62" w:rsidP="00D27C62">
      <w:pPr>
        <w:spacing w:line="360" w:lineRule="auto"/>
        <w:jc w:val="both"/>
        <w:rPr>
          <w:sz w:val="28"/>
          <w:szCs w:val="28"/>
        </w:rPr>
      </w:pPr>
      <w:r w:rsidRPr="00D27C62">
        <w:rPr>
          <w:sz w:val="28"/>
          <w:szCs w:val="28"/>
        </w:rPr>
        <w:t>3.3. Способы проведения контрольных действий - сплошной и выборочный.</w:t>
      </w:r>
    </w:p>
    <w:p w:rsidR="00D27C62" w:rsidRPr="00D27C62" w:rsidRDefault="00D27C62" w:rsidP="00D27C62">
      <w:pPr>
        <w:spacing w:line="360" w:lineRule="auto"/>
        <w:jc w:val="both"/>
        <w:rPr>
          <w:sz w:val="28"/>
          <w:szCs w:val="28"/>
        </w:rPr>
      </w:pPr>
      <w:r w:rsidRPr="00D27C62">
        <w:rPr>
          <w:sz w:val="28"/>
          <w:szCs w:val="28"/>
        </w:rPr>
        <w:t xml:space="preserve">3.4. Ответственность за организацию внутреннего финансового контроля несет </w:t>
      </w:r>
      <w:r w:rsidRPr="00D27C62">
        <w:rPr>
          <w:color w:val="000000"/>
          <w:sz w:val="28"/>
          <w:szCs w:val="28"/>
        </w:rPr>
        <w:t>руководитель или заместитель руководителя главного администратора (администратора),</w:t>
      </w:r>
      <w:r w:rsidRPr="00D27C62">
        <w:rPr>
          <w:sz w:val="28"/>
          <w:szCs w:val="28"/>
        </w:rPr>
        <w:t xml:space="preserve"> курирующие подразделения, указанные в </w:t>
      </w:r>
      <w:hyperlink r:id="rId8" w:anchor="Par68" w:history="1">
        <w:r w:rsidRPr="00D27C62">
          <w:rPr>
            <w:rStyle w:val="ac"/>
            <w:color w:val="000000"/>
            <w:sz w:val="28"/>
            <w:szCs w:val="28"/>
          </w:rPr>
          <w:t>пункте 3.1</w:t>
        </w:r>
      </w:hyperlink>
      <w:r w:rsidRPr="00D27C62">
        <w:rPr>
          <w:sz w:val="28"/>
          <w:szCs w:val="28"/>
        </w:rPr>
        <w:t xml:space="preserve"> настоящего Порядка, в соответствии с распределением обязанностей.</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4. ПЛАНИРОВАНИЕ 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color w:val="000000"/>
          <w:sz w:val="28"/>
          <w:szCs w:val="28"/>
        </w:rPr>
      </w:pPr>
      <w:bookmarkStart w:id="1" w:name="Par89"/>
      <w:bookmarkEnd w:id="1"/>
      <w:r w:rsidRPr="00D27C62">
        <w:rPr>
          <w:sz w:val="28"/>
          <w:szCs w:val="28"/>
        </w:rPr>
        <w:t xml:space="preserve">4.1. Планирование внутреннего финансового контроля заключается в формировании </w:t>
      </w:r>
      <w:r w:rsidRPr="00D27C62">
        <w:rPr>
          <w:color w:val="000000"/>
          <w:sz w:val="28"/>
          <w:szCs w:val="28"/>
        </w:rPr>
        <w:t>плана внутреннего финансового контроля руководителем каждого подразделения, ответственного за результаты выполнения бюджетных процедур.</w:t>
      </w:r>
    </w:p>
    <w:p w:rsidR="00D27C62" w:rsidRPr="00D27C62" w:rsidRDefault="00D27C62" w:rsidP="00D27C62">
      <w:pPr>
        <w:spacing w:line="360" w:lineRule="auto"/>
        <w:jc w:val="both"/>
        <w:rPr>
          <w:sz w:val="28"/>
          <w:szCs w:val="28"/>
        </w:rPr>
      </w:pPr>
      <w:r w:rsidRPr="00D27C62">
        <w:rPr>
          <w:sz w:val="28"/>
          <w:szCs w:val="28"/>
        </w:rPr>
        <w:t>4.2. 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периодичность ее выполнения, должностных лицах, осуществляющих контрольные действия, методах контроля и периодичности контрольных действий.</w:t>
      </w:r>
    </w:p>
    <w:p w:rsidR="00D27C62" w:rsidRPr="00D27C62" w:rsidRDefault="00D27C62" w:rsidP="00D27C62">
      <w:pPr>
        <w:spacing w:line="360" w:lineRule="auto"/>
        <w:jc w:val="both"/>
        <w:rPr>
          <w:sz w:val="28"/>
          <w:szCs w:val="28"/>
        </w:rPr>
      </w:pPr>
      <w:r w:rsidRPr="00D27C62">
        <w:rPr>
          <w:sz w:val="28"/>
          <w:szCs w:val="28"/>
        </w:rPr>
        <w:lastRenderedPageBreak/>
        <w:t>4.3. Процесс формирования плана внутреннего финансового контроля включает следующие этапы:</w:t>
      </w:r>
    </w:p>
    <w:p w:rsidR="00D27C62" w:rsidRPr="00D27C62" w:rsidRDefault="00D27C62" w:rsidP="00D27C62">
      <w:pPr>
        <w:spacing w:line="360" w:lineRule="auto"/>
        <w:jc w:val="both"/>
        <w:rPr>
          <w:sz w:val="28"/>
          <w:szCs w:val="28"/>
        </w:rPr>
      </w:pPr>
      <w:r w:rsidRPr="00D27C62">
        <w:rPr>
          <w:sz w:val="28"/>
          <w:szCs w:val="28"/>
        </w:rPr>
        <w:t>анализ предметов внутреннего финансового контроля на необходимость проведения в их отношении контрольных действий, основанный на информации о бюджетных рисках, полученной в соответствии с настоящим Порядком;</w:t>
      </w:r>
    </w:p>
    <w:p w:rsidR="00D27C62" w:rsidRPr="00D27C62" w:rsidRDefault="00D27C62" w:rsidP="00D27C62">
      <w:pPr>
        <w:spacing w:line="360" w:lineRule="auto"/>
        <w:jc w:val="both"/>
        <w:rPr>
          <w:sz w:val="28"/>
          <w:szCs w:val="28"/>
        </w:rPr>
      </w:pPr>
      <w:r w:rsidRPr="00D27C62">
        <w:rPr>
          <w:sz w:val="28"/>
          <w:szCs w:val="28"/>
        </w:rPr>
        <w:t>формирование перечня операций (действий по формированию документов, необходимых для выполнения бюджетной процедуры) с указанием необходимости проведения контрольных действий в отношении отдельных операций.</w:t>
      </w:r>
    </w:p>
    <w:p w:rsidR="00D27C62" w:rsidRPr="00D27C62" w:rsidRDefault="00D27C62" w:rsidP="00D27C62">
      <w:pPr>
        <w:spacing w:line="360" w:lineRule="auto"/>
        <w:jc w:val="both"/>
        <w:rPr>
          <w:color w:val="000000"/>
          <w:sz w:val="28"/>
          <w:szCs w:val="28"/>
        </w:rPr>
      </w:pPr>
      <w:r w:rsidRPr="00D27C62">
        <w:rPr>
          <w:sz w:val="28"/>
          <w:szCs w:val="28"/>
        </w:rPr>
        <w:t xml:space="preserve">4.4. Формирование и утверждение планов внутреннего финансового контроля осуществляются до начала очередного финансового года </w:t>
      </w:r>
      <w:r w:rsidRPr="00D27C62">
        <w:rPr>
          <w:color w:val="000000"/>
          <w:sz w:val="28"/>
          <w:szCs w:val="28"/>
        </w:rPr>
        <w:t>в порядке, установленном главным администратором.</w:t>
      </w:r>
    </w:p>
    <w:p w:rsidR="00D27C62" w:rsidRPr="00D27C62" w:rsidRDefault="00D27C62" w:rsidP="00D27C62">
      <w:pPr>
        <w:spacing w:line="360" w:lineRule="auto"/>
        <w:jc w:val="both"/>
        <w:rPr>
          <w:sz w:val="28"/>
          <w:szCs w:val="28"/>
        </w:rPr>
      </w:pPr>
      <w:r w:rsidRPr="00D27C62">
        <w:rPr>
          <w:sz w:val="28"/>
          <w:szCs w:val="28"/>
        </w:rPr>
        <w:t xml:space="preserve">4.5. В целях определения эффективных методов контроля и контрольных действий, </w:t>
      </w:r>
      <w:r w:rsidRPr="00D27C62">
        <w:rPr>
          <w:color w:val="000000"/>
          <w:sz w:val="28"/>
          <w:szCs w:val="28"/>
        </w:rPr>
        <w:t>включаемых в планы внутреннего финансового контроля, подразделение, указанное в</w:t>
      </w:r>
      <w:r w:rsidRPr="00D27C62">
        <w:rPr>
          <w:sz w:val="28"/>
          <w:szCs w:val="28"/>
        </w:rPr>
        <w:t xml:space="preserve"> </w:t>
      </w:r>
      <w:hyperlink r:id="rId9" w:anchor="Par89" w:history="1">
        <w:r w:rsidRPr="00D27C62">
          <w:rPr>
            <w:rStyle w:val="ac"/>
            <w:color w:val="000000"/>
            <w:sz w:val="28"/>
            <w:szCs w:val="28"/>
          </w:rPr>
          <w:t>пункте 4.1</w:t>
        </w:r>
      </w:hyperlink>
      <w:r w:rsidRPr="00D27C62">
        <w:rPr>
          <w:color w:val="000000"/>
          <w:sz w:val="28"/>
          <w:szCs w:val="28"/>
        </w:rPr>
        <w:t xml:space="preserve"> </w:t>
      </w:r>
      <w:r w:rsidRPr="00D27C62">
        <w:rPr>
          <w:sz w:val="28"/>
          <w:szCs w:val="28"/>
        </w:rPr>
        <w:t>настоящего Порядка, проводит процедуры идентификации и оценки бюджетных рисков.</w:t>
      </w:r>
    </w:p>
    <w:p w:rsidR="00D27C62" w:rsidRPr="00D27C62" w:rsidRDefault="00D27C62" w:rsidP="00D27C62">
      <w:pPr>
        <w:spacing w:line="360" w:lineRule="auto"/>
        <w:jc w:val="both"/>
        <w:rPr>
          <w:sz w:val="28"/>
          <w:szCs w:val="28"/>
        </w:rPr>
      </w:pPr>
      <w:r w:rsidRPr="00D27C62">
        <w:rPr>
          <w:sz w:val="28"/>
          <w:szCs w:val="28"/>
        </w:rPr>
        <w:t xml:space="preserve">4.6. 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w:t>
      </w:r>
      <w:proofErr w:type="gramStart"/>
      <w:r w:rsidRPr="00D27C62">
        <w:rPr>
          <w:sz w:val="28"/>
          <w:szCs w:val="28"/>
        </w:rPr>
        <w:t>отсутствию</w:t>
      </w:r>
      <w:proofErr w:type="gramEnd"/>
      <w:r w:rsidRPr="00D27C62">
        <w:rPr>
          <w:sz w:val="28"/>
          <w:szCs w:val="28"/>
        </w:rPr>
        <w:t xml:space="preserve"> либо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(администратора), а также повышению эффективности использования бюджетных средств.</w:t>
      </w:r>
    </w:p>
    <w:p w:rsidR="00D27C62" w:rsidRPr="00D27C62" w:rsidRDefault="00D27C62" w:rsidP="00D27C62">
      <w:pPr>
        <w:spacing w:line="360" w:lineRule="auto"/>
        <w:jc w:val="both"/>
        <w:rPr>
          <w:sz w:val="28"/>
          <w:szCs w:val="28"/>
        </w:rPr>
      </w:pPr>
      <w:r w:rsidRPr="00D27C62">
        <w:rPr>
          <w:sz w:val="28"/>
          <w:szCs w:val="28"/>
        </w:rPr>
        <w:t>4.7. Идентификация бюджетных рисков осуществляется по каждой бюджетной процедуре, подлежащей исполнению в очередном финансовом году, на основании анализа актов, заключений, представлений и предписаний   органов муниципального финансового контроля,  отчетов подразделений внутреннего финансового аудита, информации, представленной подведомственными администраторами по запросу, а также анализа отчетов о результатах проведения мониторинга.</w:t>
      </w:r>
    </w:p>
    <w:p w:rsidR="00D27C62" w:rsidRPr="00D27C62" w:rsidRDefault="00D27C62" w:rsidP="00D27C62">
      <w:pPr>
        <w:spacing w:line="360" w:lineRule="auto"/>
        <w:jc w:val="both"/>
        <w:rPr>
          <w:sz w:val="28"/>
          <w:szCs w:val="28"/>
        </w:rPr>
      </w:pPr>
      <w:r w:rsidRPr="00D27C62">
        <w:rPr>
          <w:sz w:val="28"/>
          <w:szCs w:val="28"/>
        </w:rPr>
        <w:t>4.8. По каждому выявленному бюджетному риску проводится анализ условий и причин наличия такого риска (далее - факторы риска).</w:t>
      </w:r>
    </w:p>
    <w:p w:rsidR="00D27C62" w:rsidRPr="00D27C62" w:rsidRDefault="00D27C62" w:rsidP="00D27C62">
      <w:pPr>
        <w:spacing w:line="360" w:lineRule="auto"/>
        <w:jc w:val="both"/>
        <w:rPr>
          <w:sz w:val="28"/>
          <w:szCs w:val="28"/>
        </w:rPr>
      </w:pPr>
      <w:r w:rsidRPr="00D27C62">
        <w:rPr>
          <w:sz w:val="28"/>
          <w:szCs w:val="28"/>
        </w:rPr>
        <w:lastRenderedPageBreak/>
        <w:t xml:space="preserve">4.9. Каждый бюджетный риск подлежит оценке по критерию "вероятность", характеризующему ожидание наступления события, негативно влияющего на выполнение бюджетных процедур, и критерию "последствия", характеризующему размер наносимого </w:t>
      </w:r>
      <w:r w:rsidRPr="00D27C62">
        <w:rPr>
          <w:color w:val="000000"/>
          <w:sz w:val="28"/>
          <w:szCs w:val="28"/>
        </w:rPr>
        <w:t>ущерба, потери репутации главного администратора (администратора), налагаемых санкций за допущенное нарушение. По каждому критерию определяется шкала оценок</w:t>
      </w:r>
      <w:r w:rsidRPr="00D27C62">
        <w:rPr>
          <w:sz w:val="28"/>
          <w:szCs w:val="28"/>
        </w:rPr>
        <w:t xml:space="preserve"> риска, имеющая не менее четырех позиций (низкий, умеренный, высокий (существенный), очень высокий риски).</w:t>
      </w:r>
    </w:p>
    <w:p w:rsidR="00D27C62" w:rsidRPr="00D27C62" w:rsidRDefault="00D27C62" w:rsidP="00D27C62">
      <w:pPr>
        <w:spacing w:line="360" w:lineRule="auto"/>
        <w:jc w:val="both"/>
        <w:rPr>
          <w:sz w:val="28"/>
          <w:szCs w:val="28"/>
        </w:rPr>
      </w:pPr>
      <w:r w:rsidRPr="00D27C62">
        <w:rPr>
          <w:sz w:val="28"/>
          <w:szCs w:val="28"/>
        </w:rPr>
        <w:t>Порядок идентификации и оценки бюджетных рисков устанавливается в соответствии с методикой, утверждаемой Правительственной комиссией Республики Башкортостан по вопросам эффективного и целевого использования средств бюджета Республики Башкортостан.</w:t>
      </w:r>
    </w:p>
    <w:p w:rsidR="00D27C62" w:rsidRPr="00D27C62" w:rsidRDefault="00D27C62" w:rsidP="00D27C62">
      <w:pPr>
        <w:spacing w:line="360" w:lineRule="auto"/>
        <w:jc w:val="both"/>
        <w:rPr>
          <w:sz w:val="28"/>
          <w:szCs w:val="28"/>
        </w:rPr>
      </w:pPr>
      <w:r w:rsidRPr="00D27C62">
        <w:rPr>
          <w:sz w:val="28"/>
          <w:szCs w:val="28"/>
        </w:rPr>
        <w:t>4.10. Результаты оценки бюджетных рисков прилагаются к плану внутреннего финансового контроля.</w:t>
      </w:r>
    </w:p>
    <w:p w:rsidR="00D27C62" w:rsidRPr="00D27C62" w:rsidRDefault="00D27C62" w:rsidP="00D27C62">
      <w:pPr>
        <w:spacing w:line="360" w:lineRule="auto"/>
        <w:jc w:val="both"/>
        <w:rPr>
          <w:color w:val="000000"/>
          <w:sz w:val="28"/>
          <w:szCs w:val="28"/>
        </w:rPr>
      </w:pPr>
      <w:r w:rsidRPr="00D27C62">
        <w:rPr>
          <w:color w:val="000000"/>
          <w:sz w:val="28"/>
          <w:szCs w:val="28"/>
        </w:rPr>
        <w:t xml:space="preserve">4.11. Финансово-экономическое подразделение главного администратора обобщает информацию о бюджетных рисках, сформированную при планировании внутреннего финансового контроля, и осуществляет ведение реестра наиболее значимых бюджетных рисков (далее - реестр бюджетных рисков). По результатам систематизации указанной информации в целях уменьшения наиболее значимых бюджетных рисков финансово-экономическое подразделение главного администратора представляет руководителю (заместителю руководителя) главного администратора предложения </w:t>
      </w:r>
      <w:proofErr w:type="gramStart"/>
      <w:r w:rsidRPr="00D27C62">
        <w:rPr>
          <w:color w:val="000000"/>
          <w:sz w:val="28"/>
          <w:szCs w:val="28"/>
        </w:rPr>
        <w:t>по</w:t>
      </w:r>
      <w:proofErr w:type="gramEnd"/>
      <w:r w:rsidRPr="00D27C62">
        <w:rPr>
          <w:color w:val="000000"/>
          <w:sz w:val="28"/>
          <w:szCs w:val="28"/>
        </w:rPr>
        <w:t>:</w:t>
      </w:r>
    </w:p>
    <w:p w:rsidR="00D27C62" w:rsidRPr="00D27C62" w:rsidRDefault="00D27C62" w:rsidP="00D27C62">
      <w:pPr>
        <w:spacing w:line="360" w:lineRule="auto"/>
        <w:jc w:val="both"/>
        <w:rPr>
          <w:sz w:val="28"/>
          <w:szCs w:val="28"/>
        </w:rPr>
      </w:pPr>
      <w:r w:rsidRPr="00D27C62">
        <w:rPr>
          <w:sz w:val="28"/>
          <w:szCs w:val="28"/>
        </w:rPr>
        <w:t xml:space="preserve">совершенствованию (формированию) правовых </w:t>
      </w:r>
      <w:r w:rsidRPr="00D27C62">
        <w:rPr>
          <w:color w:val="000000"/>
          <w:sz w:val="28"/>
          <w:szCs w:val="28"/>
        </w:rPr>
        <w:t>актов главного администратора (администратора) и приведению их в соответ</w:t>
      </w:r>
      <w:r w:rsidRPr="00D27C62">
        <w:rPr>
          <w:sz w:val="28"/>
          <w:szCs w:val="28"/>
        </w:rPr>
        <w:t>ствие с положениями бюджетного законодательства Российской Федерации и иных нормативных правовых актов, регулирующих бюджетные правоотношения;</w:t>
      </w:r>
    </w:p>
    <w:p w:rsidR="00D27C62" w:rsidRPr="00D27C62" w:rsidRDefault="00D27C62" w:rsidP="00D27C62">
      <w:pPr>
        <w:spacing w:line="360" w:lineRule="auto"/>
        <w:jc w:val="both"/>
        <w:rPr>
          <w:sz w:val="28"/>
          <w:szCs w:val="28"/>
        </w:rPr>
      </w:pPr>
      <w:r w:rsidRPr="00D27C62">
        <w:rPr>
          <w:sz w:val="28"/>
          <w:szCs w:val="28"/>
        </w:rPr>
        <w:t>включению автоматических контрольных действий в отношении отдельных операций и (или) устранению недостатков используемых прикладных программных средств автоматизации, исключению неэффективных автоматических контрольных действий;</w:t>
      </w:r>
    </w:p>
    <w:p w:rsidR="00D27C62" w:rsidRPr="00D27C62" w:rsidRDefault="00D27C62" w:rsidP="00D27C62">
      <w:pPr>
        <w:spacing w:line="360" w:lineRule="auto"/>
        <w:jc w:val="both"/>
        <w:rPr>
          <w:sz w:val="28"/>
          <w:szCs w:val="28"/>
        </w:rPr>
      </w:pPr>
      <w:r w:rsidRPr="00D27C62">
        <w:rPr>
          <w:sz w:val="28"/>
          <w:szCs w:val="28"/>
        </w:rPr>
        <w:t xml:space="preserve">актуализации системы формуляров, реестров и классификаторов как совокупности структурированных электронных документов, позволяющих отразить </w:t>
      </w:r>
      <w:r w:rsidRPr="00D27C62">
        <w:rPr>
          <w:sz w:val="28"/>
          <w:szCs w:val="28"/>
        </w:rPr>
        <w:lastRenderedPageBreak/>
        <w:t>унифицированные операции в процессе осуществления бюджетных полномочий главного администратора (администратора);</w:t>
      </w:r>
    </w:p>
    <w:p w:rsidR="00D27C62" w:rsidRPr="00D27C62" w:rsidRDefault="00D27C62" w:rsidP="00D27C62">
      <w:pPr>
        <w:spacing w:line="360" w:lineRule="auto"/>
        <w:jc w:val="both"/>
        <w:rPr>
          <w:sz w:val="28"/>
          <w:szCs w:val="28"/>
        </w:rPr>
      </w:pPr>
      <w:r w:rsidRPr="00D27C62">
        <w:rPr>
          <w:sz w:val="28"/>
          <w:szCs w:val="28"/>
        </w:rPr>
        <w:t>уточнению прав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D27C62" w:rsidRPr="00D27C62" w:rsidRDefault="00D27C62" w:rsidP="00D27C62">
      <w:pPr>
        <w:spacing w:line="360" w:lineRule="auto"/>
        <w:jc w:val="both"/>
        <w:rPr>
          <w:color w:val="000000"/>
          <w:sz w:val="28"/>
          <w:szCs w:val="28"/>
        </w:rPr>
      </w:pPr>
      <w:r w:rsidRPr="00D27C62">
        <w:rPr>
          <w:color w:val="000000"/>
          <w:sz w:val="28"/>
          <w:szCs w:val="28"/>
        </w:rPr>
        <w:t>уточнению вопросов ведения учетной политики администраторами;</w:t>
      </w:r>
    </w:p>
    <w:p w:rsidR="00D27C62" w:rsidRPr="00D27C62" w:rsidRDefault="00D27C62" w:rsidP="00D27C62">
      <w:pPr>
        <w:spacing w:line="360" w:lineRule="auto"/>
        <w:jc w:val="both"/>
        <w:rPr>
          <w:sz w:val="28"/>
          <w:szCs w:val="28"/>
        </w:rPr>
      </w:pPr>
      <w:r w:rsidRPr="00D27C62">
        <w:rPr>
          <w:sz w:val="28"/>
          <w:szCs w:val="28"/>
        </w:rPr>
        <w:t>уточнению прав по формированию финансовых и бухгалтерских документов, а также прав доступа к активам и записям;</w:t>
      </w:r>
    </w:p>
    <w:p w:rsidR="00D27C62" w:rsidRPr="00D27C62" w:rsidRDefault="00D27C62" w:rsidP="00D27C62">
      <w:pPr>
        <w:spacing w:line="360" w:lineRule="auto"/>
        <w:jc w:val="both"/>
        <w:rPr>
          <w:sz w:val="28"/>
          <w:szCs w:val="28"/>
        </w:rPr>
      </w:pPr>
      <w:r w:rsidRPr="00D27C62">
        <w:rPr>
          <w:sz w:val="28"/>
          <w:szCs w:val="28"/>
        </w:rPr>
        <w:t xml:space="preserve">вопросам ведения кадровой политики, в том числе связанных с устранением конфликта интересов, в отношении </w:t>
      </w:r>
      <w:r w:rsidRPr="00D27C62">
        <w:rPr>
          <w:color w:val="000000"/>
          <w:sz w:val="28"/>
          <w:szCs w:val="28"/>
        </w:rPr>
        <w:t>подразделений</w:t>
      </w:r>
      <w:r w:rsidRPr="00D27C62">
        <w:rPr>
          <w:color w:val="FF0000"/>
          <w:sz w:val="28"/>
          <w:szCs w:val="28"/>
        </w:rPr>
        <w:t>,</w:t>
      </w:r>
      <w:r w:rsidRPr="00D27C62">
        <w:rPr>
          <w:sz w:val="28"/>
          <w:szCs w:val="28"/>
        </w:rPr>
        <w:t xml:space="preserve"> указанных в </w:t>
      </w:r>
      <w:hyperlink r:id="rId10" w:anchor="Par68" w:history="1">
        <w:r w:rsidRPr="00D27C62">
          <w:rPr>
            <w:rStyle w:val="ac"/>
            <w:color w:val="000000"/>
            <w:sz w:val="28"/>
            <w:szCs w:val="28"/>
          </w:rPr>
          <w:t>пункте 3.1</w:t>
        </w:r>
      </w:hyperlink>
      <w:r w:rsidRPr="00D27C62">
        <w:rPr>
          <w:color w:val="000000"/>
          <w:sz w:val="28"/>
          <w:szCs w:val="28"/>
        </w:rPr>
        <w:t xml:space="preserve"> </w:t>
      </w:r>
      <w:r w:rsidRPr="00D27C62">
        <w:rPr>
          <w:sz w:val="28"/>
          <w:szCs w:val="28"/>
        </w:rPr>
        <w:t>настоящего Порядка;</w:t>
      </w:r>
    </w:p>
    <w:p w:rsidR="00D27C62" w:rsidRPr="00D27C62" w:rsidRDefault="00D27C62" w:rsidP="00D27C62">
      <w:pPr>
        <w:spacing w:line="360" w:lineRule="auto"/>
        <w:jc w:val="both"/>
        <w:rPr>
          <w:sz w:val="28"/>
          <w:szCs w:val="28"/>
        </w:rPr>
      </w:pPr>
      <w:r w:rsidRPr="00D27C62">
        <w:rPr>
          <w:sz w:val="28"/>
          <w:szCs w:val="28"/>
        </w:rPr>
        <w:t>устранению иных факторов рисков.</w:t>
      </w:r>
    </w:p>
    <w:p w:rsidR="00D27C62" w:rsidRPr="00D27C62" w:rsidRDefault="00D27C62" w:rsidP="00D27C62">
      <w:pPr>
        <w:spacing w:line="360" w:lineRule="auto"/>
        <w:jc w:val="both"/>
        <w:rPr>
          <w:color w:val="000000"/>
          <w:sz w:val="28"/>
          <w:szCs w:val="28"/>
        </w:rPr>
      </w:pPr>
      <w:r w:rsidRPr="00D27C62">
        <w:rPr>
          <w:sz w:val="28"/>
          <w:szCs w:val="28"/>
        </w:rPr>
        <w:t xml:space="preserve">Предложения по уменьшению выявленных бюджетных рисков и реестр бюджетных </w:t>
      </w:r>
      <w:r w:rsidRPr="00D27C62">
        <w:rPr>
          <w:color w:val="000000"/>
          <w:sz w:val="28"/>
          <w:szCs w:val="28"/>
        </w:rPr>
        <w:t>рисков подлежат рассмотрению и принятию по ним решений руководителем (заместителем руководителя) главного администратора.</w:t>
      </w:r>
    </w:p>
    <w:p w:rsidR="00D27C62" w:rsidRPr="00D27C62" w:rsidRDefault="00D27C62" w:rsidP="00D27C62">
      <w:pPr>
        <w:spacing w:line="360" w:lineRule="auto"/>
        <w:jc w:val="both"/>
        <w:rPr>
          <w:sz w:val="28"/>
          <w:szCs w:val="28"/>
        </w:rPr>
      </w:pPr>
      <w:r w:rsidRPr="00D27C62">
        <w:rPr>
          <w:sz w:val="28"/>
          <w:szCs w:val="28"/>
        </w:rPr>
        <w:t>Пересмотр реестра бюджетных рисков проводится с периодичностью не реже одного раза в год.</w:t>
      </w:r>
    </w:p>
    <w:p w:rsidR="00D27C62" w:rsidRPr="00D27C62" w:rsidRDefault="00D27C62" w:rsidP="00D27C62">
      <w:pPr>
        <w:spacing w:line="360" w:lineRule="auto"/>
        <w:jc w:val="both"/>
        <w:rPr>
          <w:color w:val="000000"/>
          <w:sz w:val="28"/>
          <w:szCs w:val="28"/>
        </w:rPr>
      </w:pPr>
      <w:r w:rsidRPr="00D27C62">
        <w:rPr>
          <w:sz w:val="28"/>
          <w:szCs w:val="28"/>
        </w:rPr>
        <w:t xml:space="preserve">4.12. Информация о проведении оценки бюджетных рисков, реестр бюджетных рисков размещаются на официальных сайтах главного администратора с правом доступа к </w:t>
      </w:r>
      <w:r w:rsidRPr="00D27C62">
        <w:rPr>
          <w:color w:val="000000"/>
          <w:sz w:val="28"/>
          <w:szCs w:val="28"/>
        </w:rPr>
        <w:t>ним должностных лиц главного администратора (администратора).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5. ПРОВЕДЕНИЕ 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color w:val="000000"/>
          <w:sz w:val="28"/>
          <w:szCs w:val="28"/>
        </w:rPr>
        <w:t>5.1. Внутренний финансовый контроль в подразделениях главного администратора (администратора) осуществляется с соблюдением периодичности и способов контроля,</w:t>
      </w:r>
      <w:r w:rsidRPr="00D27C62">
        <w:rPr>
          <w:sz w:val="28"/>
          <w:szCs w:val="28"/>
        </w:rPr>
        <w:t xml:space="preserve"> установленных в планах внутреннего финансового контроля.</w:t>
      </w:r>
    </w:p>
    <w:p w:rsidR="00D27C62" w:rsidRPr="00D27C62" w:rsidRDefault="00D27C62" w:rsidP="00D27C62">
      <w:pPr>
        <w:spacing w:line="360" w:lineRule="auto"/>
        <w:jc w:val="both"/>
        <w:rPr>
          <w:sz w:val="28"/>
          <w:szCs w:val="28"/>
        </w:rPr>
      </w:pPr>
      <w:r w:rsidRPr="00D27C62">
        <w:rPr>
          <w:color w:val="000000"/>
          <w:sz w:val="28"/>
          <w:szCs w:val="28"/>
        </w:rPr>
        <w:t>5.2. Самоконтроль осуществляется должностными лицами подразделений главного администратора (администратора) сплошным образом по совершении ими бюджетных</w:t>
      </w:r>
      <w:r w:rsidRPr="00D27C62">
        <w:rPr>
          <w:sz w:val="28"/>
          <w:szCs w:val="28"/>
        </w:rPr>
        <w:t xml:space="preserve"> процедур и операций (действий по формированию документов, необходимых для выполнения бюджетных процедур).</w:t>
      </w:r>
    </w:p>
    <w:p w:rsidR="00D27C62" w:rsidRPr="00D27C62" w:rsidRDefault="00D27C62" w:rsidP="00D27C62">
      <w:pPr>
        <w:spacing w:line="360" w:lineRule="auto"/>
        <w:jc w:val="both"/>
        <w:rPr>
          <w:sz w:val="28"/>
          <w:szCs w:val="28"/>
        </w:rPr>
      </w:pPr>
      <w:r w:rsidRPr="00D27C62">
        <w:rPr>
          <w:sz w:val="28"/>
          <w:szCs w:val="28"/>
        </w:rPr>
        <w:lastRenderedPageBreak/>
        <w:t>Самоконтроль осуществляется также выборочным способом в сроки, предусмотренные планом внутреннего финансового контроля.</w:t>
      </w:r>
    </w:p>
    <w:p w:rsidR="00D27C62" w:rsidRPr="00D27C62" w:rsidRDefault="00D27C62" w:rsidP="00D27C62">
      <w:pPr>
        <w:spacing w:line="360" w:lineRule="auto"/>
        <w:jc w:val="both"/>
        <w:rPr>
          <w:color w:val="000000"/>
          <w:sz w:val="28"/>
          <w:szCs w:val="28"/>
        </w:rPr>
      </w:pPr>
      <w:r w:rsidRPr="00D27C62">
        <w:rPr>
          <w:sz w:val="28"/>
          <w:szCs w:val="28"/>
        </w:rPr>
        <w:t xml:space="preserve">5.3. Контроль по уровню подчиненности осуществляется сплошным или </w:t>
      </w:r>
      <w:r w:rsidRPr="00D27C62">
        <w:rPr>
          <w:color w:val="000000"/>
          <w:sz w:val="28"/>
          <w:szCs w:val="28"/>
        </w:rPr>
        <w:t>выборочным способом руководителем подразделения главного администратора (администратора) (иным уполномоченным лицом) и (или) руководителем (заместителем руководителя) главного администратора (администратора).</w:t>
      </w:r>
    </w:p>
    <w:p w:rsidR="00D27C62" w:rsidRPr="00D27C62" w:rsidRDefault="00D27C62" w:rsidP="00D27C62">
      <w:pPr>
        <w:spacing w:line="360" w:lineRule="auto"/>
        <w:jc w:val="both"/>
        <w:rPr>
          <w:color w:val="000000"/>
          <w:sz w:val="28"/>
          <w:szCs w:val="28"/>
        </w:rPr>
      </w:pPr>
      <w:r w:rsidRPr="00D27C62">
        <w:rPr>
          <w:sz w:val="28"/>
          <w:szCs w:val="28"/>
        </w:rPr>
        <w:t xml:space="preserve">Контроль по уровню подотчетности осуществляется сплошным или выборочным </w:t>
      </w:r>
      <w:r w:rsidRPr="00D27C62">
        <w:rPr>
          <w:color w:val="000000"/>
          <w:sz w:val="28"/>
          <w:szCs w:val="28"/>
        </w:rPr>
        <w:t>способом в отношении процедур и операций, совершенных подведомственным администратором (подотчетным подразделением главного администратора (администратора)).</w:t>
      </w:r>
    </w:p>
    <w:p w:rsidR="00D27C62" w:rsidRPr="00D27C62" w:rsidRDefault="00D27C62" w:rsidP="00D27C62">
      <w:pPr>
        <w:spacing w:line="360" w:lineRule="auto"/>
        <w:jc w:val="both"/>
        <w:rPr>
          <w:color w:val="000000"/>
          <w:sz w:val="28"/>
          <w:szCs w:val="28"/>
        </w:rPr>
      </w:pPr>
      <w:r w:rsidRPr="00D27C62">
        <w:rPr>
          <w:color w:val="000000"/>
          <w:sz w:val="28"/>
          <w:szCs w:val="28"/>
        </w:rPr>
        <w:t>5.4. Мониторинг качества исполнения бюджетных процедур подведомственными администраторами и (или) подразделениями главного администратора осуществляется</w:t>
      </w:r>
      <w:r w:rsidRPr="00D27C62">
        <w:rPr>
          <w:sz w:val="28"/>
          <w:szCs w:val="28"/>
        </w:rPr>
        <w:t xml:space="preserve"> </w:t>
      </w:r>
      <w:r w:rsidRPr="00D27C62">
        <w:rPr>
          <w:color w:val="000000"/>
          <w:sz w:val="28"/>
          <w:szCs w:val="28"/>
        </w:rPr>
        <w:t>финансово-экономическим подразделением главного администратора.</w:t>
      </w:r>
    </w:p>
    <w:p w:rsidR="00D27C62" w:rsidRPr="00D27C62" w:rsidRDefault="00D27C62" w:rsidP="00D27C62">
      <w:pPr>
        <w:spacing w:line="360" w:lineRule="auto"/>
        <w:jc w:val="both"/>
        <w:rPr>
          <w:color w:val="000000"/>
          <w:sz w:val="28"/>
          <w:szCs w:val="28"/>
        </w:rPr>
      </w:pPr>
      <w:r w:rsidRPr="00D27C62">
        <w:rPr>
          <w:sz w:val="28"/>
          <w:szCs w:val="28"/>
        </w:rPr>
        <w:t>5.5.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w:t>
      </w:r>
      <w:proofErr w:type="gramStart"/>
      <w:r w:rsidRPr="00D27C62">
        <w:rPr>
          <w:sz w:val="28"/>
          <w:szCs w:val="28"/>
        </w:rPr>
        <w:t>дств в т</w:t>
      </w:r>
      <w:proofErr w:type="gramEnd"/>
      <w:r w:rsidRPr="00D27C62">
        <w:rPr>
          <w:sz w:val="28"/>
          <w:szCs w:val="28"/>
        </w:rPr>
        <w:t xml:space="preserve">екущем финансовом году. В ходе мониторинга проводится оценка качества выполнения бюджетных процедур на основе установленных количественных и (или) качественных расчетных показателей. Результаты мониторинга оформляются </w:t>
      </w:r>
      <w:r w:rsidRPr="00D27C62">
        <w:rPr>
          <w:color w:val="000000"/>
          <w:sz w:val="28"/>
          <w:szCs w:val="28"/>
        </w:rPr>
        <w:t>отчетом, представляемым руководителю (заместителю руководителя) главного администратора.</w:t>
      </w:r>
    </w:p>
    <w:p w:rsidR="00D27C62" w:rsidRPr="00D27C62" w:rsidRDefault="00D27C62" w:rsidP="00D27C62">
      <w:pPr>
        <w:spacing w:line="360" w:lineRule="auto"/>
        <w:jc w:val="both"/>
        <w:rPr>
          <w:color w:val="000000"/>
          <w:sz w:val="28"/>
          <w:szCs w:val="28"/>
        </w:rPr>
      </w:pPr>
      <w:r w:rsidRPr="00D27C62">
        <w:rPr>
          <w:sz w:val="28"/>
          <w:szCs w:val="28"/>
        </w:rPr>
        <w:t xml:space="preserve">5.6. Мониторинг направлен на своевременное выявление недостатков (нарушений), допущенных в ходе исполнения бюджетных процедур, и осуществляется в </w:t>
      </w:r>
      <w:r w:rsidRPr="00D27C62">
        <w:rPr>
          <w:color w:val="000000"/>
          <w:sz w:val="28"/>
          <w:szCs w:val="28"/>
        </w:rPr>
        <w:t>порядке, установленном главным администратором.</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6. ОФОРМЛЕНИЕ И РАССМОТРЕНИЕ РЕЗУЛЬТАТОВ</w:t>
      </w:r>
    </w:p>
    <w:p w:rsidR="00D27C62" w:rsidRPr="00D27C62" w:rsidRDefault="00D27C62" w:rsidP="00D27C62">
      <w:pPr>
        <w:spacing w:line="360" w:lineRule="auto"/>
        <w:jc w:val="center"/>
        <w:rPr>
          <w:sz w:val="28"/>
          <w:szCs w:val="28"/>
        </w:rPr>
      </w:pPr>
      <w:r w:rsidRPr="00D27C62">
        <w:rPr>
          <w:sz w:val="28"/>
          <w:szCs w:val="28"/>
        </w:rPr>
        <w:t>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 xml:space="preserve">6.1. К результатам внутреннего финансового контроля относятся отражаемые в количественном (денежном) выражении выявленные нарушения положений нормативных </w:t>
      </w:r>
      <w:r w:rsidRPr="00D27C62">
        <w:rPr>
          <w:color w:val="000000"/>
          <w:sz w:val="28"/>
          <w:szCs w:val="28"/>
        </w:rPr>
        <w:t xml:space="preserve">правовых актов, регулирующих бюджетные правоотношения, актов </w:t>
      </w:r>
      <w:r w:rsidRPr="00D27C62">
        <w:rPr>
          <w:color w:val="000000"/>
          <w:sz w:val="28"/>
          <w:szCs w:val="28"/>
        </w:rPr>
        <w:lastRenderedPageBreak/>
        <w:t>главного администратора (администратора), недостатки при исполнении бюджетных процедур, а</w:t>
      </w:r>
      <w:r w:rsidRPr="00D27C62">
        <w:rPr>
          <w:sz w:val="28"/>
          <w:szCs w:val="28"/>
        </w:rPr>
        <w:t xml:space="preserve"> также сведения о причинах возникновения нарушений (недостатков) и предлагаемых мерах по их устранению.</w:t>
      </w:r>
    </w:p>
    <w:p w:rsidR="00D27C62" w:rsidRPr="00D27C62" w:rsidRDefault="00D27C62" w:rsidP="00D27C62">
      <w:pPr>
        <w:spacing w:line="360" w:lineRule="auto"/>
        <w:jc w:val="both"/>
        <w:rPr>
          <w:color w:val="000000"/>
          <w:sz w:val="28"/>
          <w:szCs w:val="28"/>
        </w:rPr>
      </w:pPr>
      <w:r w:rsidRPr="00D27C62">
        <w:rPr>
          <w:sz w:val="28"/>
          <w:szCs w:val="28"/>
        </w:rPr>
        <w:t xml:space="preserve">6.2. 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w:t>
      </w:r>
      <w:r w:rsidRPr="00D27C62">
        <w:rPr>
          <w:color w:val="000000"/>
          <w:sz w:val="28"/>
          <w:szCs w:val="28"/>
        </w:rPr>
        <w:t>установленном главным администратором порядке, в том числе с применением автоматизированных информационных систем.</w:t>
      </w:r>
    </w:p>
    <w:p w:rsidR="00D27C62" w:rsidRPr="00D27C62" w:rsidRDefault="00D27C62" w:rsidP="00D27C62">
      <w:pPr>
        <w:spacing w:line="360" w:lineRule="auto"/>
        <w:jc w:val="both"/>
        <w:rPr>
          <w:sz w:val="28"/>
          <w:szCs w:val="28"/>
        </w:rPr>
      </w:pPr>
      <w:r w:rsidRPr="00D27C62">
        <w:rPr>
          <w:color w:val="000000"/>
          <w:sz w:val="28"/>
          <w:szCs w:val="28"/>
        </w:rPr>
        <w:t>6.3. Информация о результатах внутреннего финансового контроля направляется подразделением, ответственным за результаты выполнения бюджетных процедур, руководителю (заместителю руководителя) главного администратора (администратора) не реже одного раза в квартал. Указанная информация</w:t>
      </w:r>
      <w:r w:rsidRPr="00D27C62">
        <w:rPr>
          <w:sz w:val="28"/>
          <w:szCs w:val="28"/>
        </w:rPr>
        <w:t xml:space="preserve"> представляется незамедлительно в случае выявления нарушений бюджетного законодательства, за которые применяются меры ответственности согласно законодательству.</w:t>
      </w:r>
    </w:p>
    <w:p w:rsidR="00D27C62" w:rsidRPr="00D27C62" w:rsidRDefault="00D27C62" w:rsidP="00D27C62">
      <w:pPr>
        <w:spacing w:line="360" w:lineRule="auto"/>
        <w:jc w:val="both"/>
        <w:rPr>
          <w:sz w:val="28"/>
          <w:szCs w:val="28"/>
        </w:rPr>
      </w:pPr>
      <w:r w:rsidRPr="00D27C62">
        <w:rPr>
          <w:sz w:val="28"/>
          <w:szCs w:val="28"/>
        </w:rPr>
        <w:t xml:space="preserve">6.4. По итогам рассмотрения результатов внутреннего финансового контроля </w:t>
      </w:r>
      <w:r w:rsidRPr="00D27C62">
        <w:rPr>
          <w:color w:val="000000"/>
          <w:sz w:val="28"/>
          <w:szCs w:val="28"/>
        </w:rPr>
        <w:t>руководитель (заместитель руководителя) главного администратора (администратора)</w:t>
      </w:r>
      <w:r w:rsidRPr="00D27C62">
        <w:rPr>
          <w:sz w:val="28"/>
          <w:szCs w:val="28"/>
        </w:rPr>
        <w:t xml:space="preserve"> принимает одно из следующих решений:</w:t>
      </w:r>
    </w:p>
    <w:p w:rsidR="00D27C62" w:rsidRPr="00D27C62" w:rsidRDefault="00D27C62" w:rsidP="00D27C62">
      <w:pPr>
        <w:spacing w:line="360" w:lineRule="auto"/>
        <w:jc w:val="both"/>
        <w:rPr>
          <w:sz w:val="28"/>
          <w:szCs w:val="28"/>
        </w:rPr>
      </w:pPr>
      <w:bookmarkStart w:id="2" w:name="Par133"/>
      <w:bookmarkEnd w:id="2"/>
      <w:r w:rsidRPr="00D27C62">
        <w:rPr>
          <w:sz w:val="28"/>
          <w:szCs w:val="28"/>
        </w:rPr>
        <w:t>а) о необходимости устранения выявленных нарушений (недостатков) в установленный в решении срок, применения материальной, дисциплинарной ответственности к виновным должностным лицам, проведения служебных проверок;</w:t>
      </w:r>
    </w:p>
    <w:p w:rsidR="00D27C62" w:rsidRPr="00D27C62" w:rsidRDefault="00D27C62" w:rsidP="00D27C62">
      <w:pPr>
        <w:spacing w:line="360" w:lineRule="auto"/>
        <w:jc w:val="both"/>
        <w:rPr>
          <w:color w:val="000000"/>
          <w:sz w:val="28"/>
          <w:szCs w:val="28"/>
        </w:rPr>
      </w:pPr>
      <w:r w:rsidRPr="00D27C62">
        <w:rPr>
          <w:sz w:val="28"/>
          <w:szCs w:val="28"/>
        </w:rPr>
        <w:t xml:space="preserve">б) об отсутствии оснований для применения мер, указанных в </w:t>
      </w:r>
      <w:hyperlink r:id="rId11" w:anchor="Par133" w:history="1">
        <w:r w:rsidRPr="00D27C62">
          <w:rPr>
            <w:rStyle w:val="ac"/>
            <w:color w:val="000000"/>
            <w:sz w:val="28"/>
            <w:szCs w:val="28"/>
          </w:rPr>
          <w:t>подпункте "а"</w:t>
        </w:r>
      </w:hyperlink>
      <w:r w:rsidRPr="00D27C62">
        <w:rPr>
          <w:color w:val="000000"/>
          <w:sz w:val="28"/>
          <w:szCs w:val="28"/>
        </w:rPr>
        <w:t xml:space="preserve"> настоящего пункта;</w:t>
      </w:r>
    </w:p>
    <w:p w:rsidR="00D27C62" w:rsidRPr="00D27C62" w:rsidRDefault="00D27C62" w:rsidP="00D27C62">
      <w:pPr>
        <w:spacing w:line="360" w:lineRule="auto"/>
        <w:jc w:val="both"/>
        <w:rPr>
          <w:color w:val="000000"/>
          <w:sz w:val="28"/>
          <w:szCs w:val="28"/>
        </w:rPr>
      </w:pPr>
      <w:r w:rsidRPr="00D27C62">
        <w:rPr>
          <w:color w:val="000000"/>
          <w:sz w:val="28"/>
          <w:szCs w:val="28"/>
        </w:rPr>
        <w:t>в) о внесении изменений в планы внутреннего финансового контроля;</w:t>
      </w:r>
    </w:p>
    <w:p w:rsidR="00D27C62" w:rsidRPr="00D27C62" w:rsidRDefault="00D27C62" w:rsidP="00D27C62">
      <w:pPr>
        <w:spacing w:line="360" w:lineRule="auto"/>
        <w:jc w:val="both"/>
        <w:rPr>
          <w:color w:val="000000"/>
          <w:sz w:val="28"/>
          <w:szCs w:val="28"/>
        </w:rPr>
      </w:pPr>
      <w:r w:rsidRPr="00D27C62">
        <w:rPr>
          <w:color w:val="000000"/>
          <w:sz w:val="28"/>
          <w:szCs w:val="28"/>
        </w:rPr>
        <w:t xml:space="preserve">г) о направлении соответствующих материалов в финансовое управление администрации муниципального района Илишевский район Республики Башкортостан, правоохранительные органы в случае наличия </w:t>
      </w:r>
      <w:proofErr w:type="gramStart"/>
      <w:r w:rsidRPr="00D27C62">
        <w:rPr>
          <w:color w:val="000000"/>
          <w:sz w:val="28"/>
          <w:szCs w:val="28"/>
        </w:rPr>
        <w:t>признаков</w:t>
      </w:r>
      <w:proofErr w:type="gramEnd"/>
      <w:r w:rsidRPr="00D27C62">
        <w:rPr>
          <w:color w:val="000000"/>
          <w:sz w:val="28"/>
          <w:szCs w:val="28"/>
        </w:rPr>
        <w:t xml:space="preserve"> не устраняемых нарушений бюджетного законодательства.</w:t>
      </w:r>
    </w:p>
    <w:p w:rsidR="00D27C62" w:rsidRPr="00D27C62" w:rsidRDefault="00D27C62" w:rsidP="00D27C62">
      <w:pPr>
        <w:spacing w:line="360" w:lineRule="auto"/>
        <w:jc w:val="both"/>
        <w:rPr>
          <w:sz w:val="28"/>
          <w:szCs w:val="28"/>
        </w:rPr>
      </w:pPr>
      <w:r w:rsidRPr="00D27C62">
        <w:rPr>
          <w:color w:val="000000"/>
          <w:sz w:val="28"/>
          <w:szCs w:val="28"/>
        </w:rPr>
        <w:t xml:space="preserve">6.5. Главный администратор вправе установить порядок составления отчетности о </w:t>
      </w:r>
      <w:r w:rsidRPr="00D27C62">
        <w:rPr>
          <w:sz w:val="28"/>
          <w:szCs w:val="28"/>
        </w:rPr>
        <w:t>результатах внутреннего финансового контроля на основе данных регистров (журналов) внутреннего финансового контроля.</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7. ОРГАНИЗАЦИЯ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color w:val="000000"/>
          <w:sz w:val="28"/>
          <w:szCs w:val="28"/>
        </w:rPr>
        <w:t>7.1. 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(администратора) (далее - подразделение внутреннего финансового</w:t>
      </w:r>
      <w:r w:rsidRPr="00D27C62">
        <w:rPr>
          <w:sz w:val="28"/>
          <w:szCs w:val="28"/>
        </w:rPr>
        <w:t xml:space="preserve"> аудита).</w:t>
      </w:r>
    </w:p>
    <w:p w:rsidR="00D27C62" w:rsidRPr="00D27C62" w:rsidRDefault="00D27C62" w:rsidP="00D27C62">
      <w:pPr>
        <w:spacing w:line="360" w:lineRule="auto"/>
        <w:jc w:val="both"/>
        <w:rPr>
          <w:color w:val="000000"/>
          <w:sz w:val="28"/>
          <w:szCs w:val="28"/>
        </w:rPr>
      </w:pPr>
      <w:r w:rsidRPr="00D27C62">
        <w:rPr>
          <w:sz w:val="28"/>
          <w:szCs w:val="28"/>
        </w:rPr>
        <w:t xml:space="preserve">Подразделение внутреннего финансового аудита подчиняется непосредственно и </w:t>
      </w:r>
      <w:r w:rsidRPr="00D27C62">
        <w:rPr>
          <w:color w:val="000000"/>
          <w:sz w:val="28"/>
          <w:szCs w:val="28"/>
        </w:rPr>
        <w:t>исключительно руководителю главного администратора или руководителю распорядителя средств бюджета</w:t>
      </w:r>
      <w:r w:rsidRPr="00D27C62">
        <w:rPr>
          <w:sz w:val="28"/>
          <w:szCs w:val="28"/>
        </w:rPr>
        <w:t xml:space="preserve"> сельского поселения Юнновский сельсовет</w:t>
      </w:r>
      <w:r w:rsidRPr="00D27C62">
        <w:rPr>
          <w:color w:val="000000"/>
          <w:sz w:val="28"/>
          <w:szCs w:val="28"/>
        </w:rPr>
        <w:t xml:space="preserve"> муниципального района Илишевский район Республики Башкортостан.</w:t>
      </w:r>
    </w:p>
    <w:p w:rsidR="00D27C62" w:rsidRPr="00D27C62" w:rsidRDefault="00D27C62" w:rsidP="00D27C62">
      <w:pPr>
        <w:spacing w:line="360" w:lineRule="auto"/>
        <w:jc w:val="both"/>
        <w:rPr>
          <w:sz w:val="28"/>
          <w:szCs w:val="28"/>
        </w:rPr>
      </w:pPr>
      <w:r w:rsidRPr="00D27C62">
        <w:rPr>
          <w:color w:val="000000"/>
          <w:sz w:val="28"/>
          <w:szCs w:val="28"/>
        </w:rPr>
        <w:t>Деятельность подразделения внутреннего финансового аудита основывается на</w:t>
      </w:r>
      <w:r w:rsidRPr="00D27C62">
        <w:rPr>
          <w:sz w:val="28"/>
          <w:szCs w:val="28"/>
        </w:rPr>
        <w:t xml:space="preserve">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27C62" w:rsidRPr="00D27C62" w:rsidRDefault="00D27C62" w:rsidP="00D27C62">
      <w:pPr>
        <w:spacing w:line="360" w:lineRule="auto"/>
        <w:jc w:val="both"/>
        <w:rPr>
          <w:sz w:val="28"/>
          <w:szCs w:val="28"/>
        </w:rPr>
      </w:pPr>
      <w:r w:rsidRPr="00D27C62">
        <w:rPr>
          <w:sz w:val="28"/>
          <w:szCs w:val="28"/>
        </w:rPr>
        <w:t>Целями внутреннего финансового аудита являются:</w:t>
      </w:r>
    </w:p>
    <w:p w:rsidR="00D27C62" w:rsidRPr="00D27C62" w:rsidRDefault="00D27C62" w:rsidP="00D27C62">
      <w:pPr>
        <w:spacing w:line="360" w:lineRule="auto"/>
        <w:jc w:val="both"/>
        <w:rPr>
          <w:sz w:val="28"/>
          <w:szCs w:val="28"/>
        </w:rPr>
      </w:pPr>
      <w:r w:rsidRPr="00D27C62">
        <w:rPr>
          <w:sz w:val="28"/>
          <w:szCs w:val="28"/>
        </w:rPr>
        <w:t>оценка надежности внутреннего финансового контроля и подготовка рекомендаций по повышению его эффективности;</w:t>
      </w:r>
    </w:p>
    <w:p w:rsidR="00D27C62" w:rsidRPr="00D27C62" w:rsidRDefault="00D27C62" w:rsidP="00D27C62">
      <w:pPr>
        <w:spacing w:line="360" w:lineRule="auto"/>
        <w:jc w:val="both"/>
        <w:rPr>
          <w:sz w:val="28"/>
          <w:szCs w:val="28"/>
        </w:rPr>
      </w:pPr>
      <w:r w:rsidRPr="00D27C62">
        <w:rPr>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27C62" w:rsidRPr="00D27C62" w:rsidRDefault="00D27C62" w:rsidP="00D27C62">
      <w:pPr>
        <w:spacing w:line="360" w:lineRule="auto"/>
        <w:jc w:val="both"/>
        <w:rPr>
          <w:sz w:val="28"/>
          <w:szCs w:val="28"/>
        </w:rPr>
      </w:pPr>
      <w:r w:rsidRPr="00D27C62">
        <w:rPr>
          <w:sz w:val="28"/>
          <w:szCs w:val="28"/>
        </w:rPr>
        <w:t>подготовка предложений по повышению экономности и результативности использования бюджетных средств.</w:t>
      </w:r>
    </w:p>
    <w:p w:rsidR="00D27C62" w:rsidRPr="00D27C62" w:rsidRDefault="00D27C62" w:rsidP="00D27C62">
      <w:pPr>
        <w:spacing w:line="360" w:lineRule="auto"/>
        <w:jc w:val="both"/>
        <w:rPr>
          <w:sz w:val="28"/>
          <w:szCs w:val="28"/>
        </w:rPr>
      </w:pPr>
      <w:r w:rsidRPr="00D27C62">
        <w:rPr>
          <w:sz w:val="28"/>
          <w:szCs w:val="28"/>
        </w:rPr>
        <w:t xml:space="preserve">7.2. Предметами внутреннего финансового аудита являются совокупность </w:t>
      </w:r>
      <w:r w:rsidRPr="00D27C62">
        <w:rPr>
          <w:color w:val="000000"/>
          <w:sz w:val="28"/>
          <w:szCs w:val="28"/>
        </w:rPr>
        <w:t>финансовых и хозяйственных операций, совершенных структурными подразделениями главного администратора, подведомственными администраторами (далее - объекты</w:t>
      </w:r>
      <w:r w:rsidRPr="00D27C62">
        <w:rPr>
          <w:sz w:val="28"/>
          <w:szCs w:val="28"/>
        </w:rPr>
        <w:t xml:space="preserve"> аудита) в целях реализации своих бюджетных полномочий, а также организация и осуществление внутреннего финансового контроля.</w:t>
      </w:r>
    </w:p>
    <w:p w:rsidR="00D27C62" w:rsidRPr="00D27C62" w:rsidRDefault="00D27C62" w:rsidP="00D27C62">
      <w:pPr>
        <w:spacing w:line="360" w:lineRule="auto"/>
        <w:jc w:val="both"/>
        <w:rPr>
          <w:color w:val="000000"/>
          <w:sz w:val="28"/>
          <w:szCs w:val="28"/>
        </w:rPr>
      </w:pPr>
      <w:r w:rsidRPr="00D27C62">
        <w:rPr>
          <w:sz w:val="28"/>
          <w:szCs w:val="28"/>
        </w:rPr>
        <w:t xml:space="preserve">7.3. Внутренний финансовый аудит осуществляется посредством проведения плановых и внеплановых аудиторских проверок. Плановые проверки </w:t>
      </w:r>
      <w:r w:rsidRPr="00D27C62">
        <w:rPr>
          <w:sz w:val="28"/>
          <w:szCs w:val="28"/>
        </w:rPr>
        <w:lastRenderedPageBreak/>
        <w:t xml:space="preserve">осуществляются в соответствии с годовым планом внутреннего финансового аудита, утверждаемым </w:t>
      </w:r>
      <w:r w:rsidRPr="00D27C62">
        <w:rPr>
          <w:color w:val="000000"/>
          <w:sz w:val="28"/>
          <w:szCs w:val="28"/>
        </w:rPr>
        <w:t>руководителем главного администратора (администратора).</w:t>
      </w:r>
    </w:p>
    <w:p w:rsidR="00D27C62" w:rsidRPr="00D27C62" w:rsidRDefault="00D27C62" w:rsidP="00D27C62">
      <w:pPr>
        <w:spacing w:line="360" w:lineRule="auto"/>
        <w:jc w:val="both"/>
        <w:rPr>
          <w:color w:val="000000"/>
          <w:sz w:val="28"/>
          <w:szCs w:val="28"/>
        </w:rPr>
      </w:pPr>
      <w:r w:rsidRPr="00D27C62">
        <w:rPr>
          <w:color w:val="000000"/>
          <w:sz w:val="28"/>
          <w:szCs w:val="28"/>
        </w:rPr>
        <w:t>7.4. Руководитель главного администратора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необходимых для составления и рассмотрения проекта бюджета</w:t>
      </w:r>
      <w:r w:rsidRPr="00D27C62">
        <w:rPr>
          <w:sz w:val="28"/>
          <w:szCs w:val="28"/>
        </w:rPr>
        <w:t xml:space="preserve"> сельского поселения Юнновский сельсовет</w:t>
      </w:r>
      <w:r w:rsidRPr="00D27C62">
        <w:rPr>
          <w:color w:val="000000"/>
          <w:sz w:val="28"/>
          <w:szCs w:val="28"/>
        </w:rPr>
        <w:t xml:space="preserve"> муниципального района Илишевский район Республики Башкортостан, осуществляемой в порядке, установленном главным администратором.</w:t>
      </w:r>
    </w:p>
    <w:p w:rsidR="00D27C62" w:rsidRPr="00D27C62" w:rsidRDefault="00D27C62" w:rsidP="00D27C62">
      <w:pPr>
        <w:spacing w:line="360" w:lineRule="auto"/>
        <w:jc w:val="both"/>
        <w:rPr>
          <w:sz w:val="28"/>
          <w:szCs w:val="28"/>
        </w:rPr>
      </w:pPr>
      <w:r w:rsidRPr="00D27C62">
        <w:rPr>
          <w:sz w:val="28"/>
          <w:szCs w:val="28"/>
        </w:rPr>
        <w:t xml:space="preserve">7.5. Аудиторские проверки подразделяются </w:t>
      </w:r>
      <w:proofErr w:type="gramStart"/>
      <w:r w:rsidRPr="00D27C62">
        <w:rPr>
          <w:sz w:val="28"/>
          <w:szCs w:val="28"/>
        </w:rPr>
        <w:t>на</w:t>
      </w:r>
      <w:proofErr w:type="gramEnd"/>
      <w:r w:rsidRPr="00D27C62">
        <w:rPr>
          <w:sz w:val="28"/>
          <w:szCs w:val="28"/>
        </w:rPr>
        <w:t xml:space="preserve"> камеральные и выездные.</w:t>
      </w:r>
    </w:p>
    <w:p w:rsidR="00D27C62" w:rsidRPr="00D27C62" w:rsidRDefault="00D27C62" w:rsidP="00D27C62">
      <w:pPr>
        <w:spacing w:line="360" w:lineRule="auto"/>
        <w:jc w:val="both"/>
        <w:rPr>
          <w:sz w:val="28"/>
          <w:szCs w:val="28"/>
        </w:rPr>
      </w:pPr>
      <w:bookmarkStart w:id="3" w:name="Par152"/>
      <w:bookmarkEnd w:id="3"/>
      <w:r w:rsidRPr="00D27C62">
        <w:rPr>
          <w:color w:val="000000"/>
          <w:sz w:val="28"/>
          <w:szCs w:val="28"/>
        </w:rPr>
        <w:t>7.6. Должностные лица подразделения внутреннего финансового аудита при</w:t>
      </w:r>
      <w:r w:rsidRPr="00D27C62">
        <w:rPr>
          <w:sz w:val="28"/>
          <w:szCs w:val="28"/>
        </w:rPr>
        <w:t xml:space="preserve"> проведен</w:t>
      </w:r>
      <w:proofErr w:type="gramStart"/>
      <w:r w:rsidRPr="00D27C62">
        <w:rPr>
          <w:sz w:val="28"/>
          <w:szCs w:val="28"/>
        </w:rPr>
        <w:t>ии ау</w:t>
      </w:r>
      <w:proofErr w:type="gramEnd"/>
      <w:r w:rsidRPr="00D27C62">
        <w:rPr>
          <w:sz w:val="28"/>
          <w:szCs w:val="28"/>
        </w:rPr>
        <w:t>диторских проверок имеют право:</w:t>
      </w:r>
    </w:p>
    <w:p w:rsidR="00D27C62" w:rsidRPr="00D27C62" w:rsidRDefault="00D27C62" w:rsidP="00D27C62">
      <w:pPr>
        <w:spacing w:line="360" w:lineRule="auto"/>
        <w:jc w:val="both"/>
        <w:rPr>
          <w:sz w:val="28"/>
          <w:szCs w:val="28"/>
        </w:rPr>
      </w:pPr>
      <w:r w:rsidRPr="00D27C62">
        <w:rPr>
          <w:sz w:val="28"/>
          <w:szCs w:val="28"/>
        </w:rPr>
        <w:t>а)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D27C62" w:rsidRPr="00D27C62" w:rsidRDefault="00D27C62" w:rsidP="00D27C62">
      <w:pPr>
        <w:spacing w:line="360" w:lineRule="auto"/>
        <w:jc w:val="both"/>
        <w:rPr>
          <w:sz w:val="28"/>
          <w:szCs w:val="28"/>
        </w:rPr>
      </w:pPr>
      <w:r w:rsidRPr="00D27C62">
        <w:rPr>
          <w:sz w:val="28"/>
          <w:szCs w:val="28"/>
        </w:rPr>
        <w:t>б) посещать помещения и территории, которые занимают объекты аудита, в отношении которых осуществляется аудиторская проверка;</w:t>
      </w:r>
    </w:p>
    <w:p w:rsidR="00D27C62" w:rsidRPr="00D27C62" w:rsidRDefault="00D27C62" w:rsidP="00D27C62">
      <w:pPr>
        <w:spacing w:line="360" w:lineRule="auto"/>
        <w:jc w:val="both"/>
        <w:rPr>
          <w:sz w:val="28"/>
          <w:szCs w:val="28"/>
        </w:rPr>
      </w:pPr>
      <w:r w:rsidRPr="00D27C62">
        <w:rPr>
          <w:sz w:val="28"/>
          <w:szCs w:val="28"/>
        </w:rPr>
        <w:t xml:space="preserve">в) привлекать независимых экспертов, в том числе из числа должностных лиц иных </w:t>
      </w:r>
      <w:r w:rsidRPr="00D27C62">
        <w:rPr>
          <w:color w:val="000000"/>
          <w:sz w:val="28"/>
          <w:szCs w:val="28"/>
        </w:rPr>
        <w:t>подразделений главного администратора (администратора), для проведения экспертиз,</w:t>
      </w:r>
      <w:r w:rsidRPr="00D27C62">
        <w:rPr>
          <w:sz w:val="28"/>
          <w:szCs w:val="28"/>
        </w:rPr>
        <w:t xml:space="preserve"> необходимых при осуществлен</w:t>
      </w:r>
      <w:proofErr w:type="gramStart"/>
      <w:r w:rsidRPr="00D27C62">
        <w:rPr>
          <w:sz w:val="28"/>
          <w:szCs w:val="28"/>
        </w:rPr>
        <w:t>ии ау</w:t>
      </w:r>
      <w:proofErr w:type="gramEnd"/>
      <w:r w:rsidRPr="00D27C62">
        <w:rPr>
          <w:sz w:val="28"/>
          <w:szCs w:val="28"/>
        </w:rPr>
        <w:t>диторских проверок.</w:t>
      </w:r>
    </w:p>
    <w:p w:rsidR="00D27C62" w:rsidRPr="00D27C62" w:rsidRDefault="00D27C62" w:rsidP="00D27C62">
      <w:pPr>
        <w:spacing w:line="360" w:lineRule="auto"/>
        <w:jc w:val="both"/>
        <w:rPr>
          <w:color w:val="000000"/>
          <w:sz w:val="28"/>
          <w:szCs w:val="28"/>
        </w:rPr>
      </w:pPr>
      <w:r w:rsidRPr="00D27C62">
        <w:rPr>
          <w:sz w:val="28"/>
          <w:szCs w:val="28"/>
        </w:rPr>
        <w:t xml:space="preserve">Сроки направления и исполнения запросов определяются </w:t>
      </w:r>
      <w:r w:rsidRPr="00D27C62">
        <w:rPr>
          <w:color w:val="000000"/>
          <w:sz w:val="28"/>
          <w:szCs w:val="28"/>
        </w:rPr>
        <w:t>в порядке, установленном главным администратором.</w:t>
      </w:r>
    </w:p>
    <w:p w:rsidR="00D27C62" w:rsidRPr="00D27C62" w:rsidRDefault="00D27C62" w:rsidP="00D27C62">
      <w:pPr>
        <w:spacing w:line="360" w:lineRule="auto"/>
        <w:jc w:val="both"/>
        <w:rPr>
          <w:color w:val="000000"/>
          <w:sz w:val="28"/>
          <w:szCs w:val="28"/>
        </w:rPr>
      </w:pPr>
      <w:r w:rsidRPr="00D27C62">
        <w:rPr>
          <w:color w:val="000000"/>
          <w:sz w:val="28"/>
          <w:szCs w:val="28"/>
        </w:rPr>
        <w:t xml:space="preserve">7.7. Должностные лица, указанные в </w:t>
      </w:r>
      <w:hyperlink r:id="rId12" w:anchor="Par152" w:history="1">
        <w:r w:rsidRPr="00D27C62">
          <w:rPr>
            <w:rStyle w:val="ac"/>
            <w:color w:val="000000"/>
            <w:sz w:val="28"/>
            <w:szCs w:val="28"/>
          </w:rPr>
          <w:t>пункте 7.6</w:t>
        </w:r>
      </w:hyperlink>
      <w:r w:rsidRPr="00D27C62">
        <w:rPr>
          <w:color w:val="000000"/>
          <w:sz w:val="28"/>
          <w:szCs w:val="28"/>
        </w:rPr>
        <w:t xml:space="preserve"> настоящего Порядка, обязаны:</w:t>
      </w:r>
    </w:p>
    <w:p w:rsidR="00D27C62" w:rsidRPr="00D27C62" w:rsidRDefault="00D27C62" w:rsidP="00D27C62">
      <w:pPr>
        <w:spacing w:line="360" w:lineRule="auto"/>
        <w:jc w:val="both"/>
        <w:rPr>
          <w:sz w:val="28"/>
          <w:szCs w:val="28"/>
        </w:rPr>
      </w:pPr>
      <w:r w:rsidRPr="00D27C62">
        <w:rPr>
          <w:sz w:val="28"/>
          <w:szCs w:val="28"/>
        </w:rPr>
        <w:t>а) соблюдать требования нормативных правовых актов в установленной сфере деятельности;</w:t>
      </w:r>
    </w:p>
    <w:p w:rsidR="00D27C62" w:rsidRPr="00D27C62" w:rsidRDefault="00D27C62" w:rsidP="00D27C62">
      <w:pPr>
        <w:spacing w:line="360" w:lineRule="auto"/>
        <w:jc w:val="both"/>
        <w:rPr>
          <w:sz w:val="28"/>
          <w:szCs w:val="28"/>
        </w:rPr>
      </w:pPr>
      <w:r w:rsidRPr="00D27C62">
        <w:rPr>
          <w:sz w:val="28"/>
          <w:szCs w:val="28"/>
        </w:rPr>
        <w:t>б) проводить аудиторские проверки в соответствии с программой аудиторской проверки;</w:t>
      </w:r>
    </w:p>
    <w:p w:rsidR="00D27C62" w:rsidRPr="00D27C62" w:rsidRDefault="00D27C62" w:rsidP="00D27C62">
      <w:pPr>
        <w:spacing w:line="360" w:lineRule="auto"/>
        <w:jc w:val="both"/>
        <w:rPr>
          <w:sz w:val="28"/>
          <w:szCs w:val="28"/>
        </w:rPr>
      </w:pPr>
      <w:r w:rsidRPr="00D27C62">
        <w:rPr>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8. ПЛАНИРОВАНИЕ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8.1. Составление и утверждение годового плана внутреннего финансового аудита (далее - план) осуществляются в целях формирования аудиторского мнения о состоянии внутреннего финансового контроля, полноте и достоверности сводной бюджетной отчетности главного администратора, а также представления предложений по повышению эффективности использования бюджетных средств.</w:t>
      </w:r>
    </w:p>
    <w:p w:rsidR="00D27C62" w:rsidRPr="00D27C62" w:rsidRDefault="00D27C62" w:rsidP="00D27C62">
      <w:pPr>
        <w:spacing w:line="360" w:lineRule="auto"/>
        <w:jc w:val="both"/>
        <w:rPr>
          <w:sz w:val="28"/>
          <w:szCs w:val="28"/>
        </w:rPr>
      </w:pPr>
      <w:r w:rsidRPr="00D27C62">
        <w:rPr>
          <w:sz w:val="28"/>
          <w:szCs w:val="28"/>
        </w:rPr>
        <w:t>8.2. План представляет собой перечень аудиторских проверок, которые планируется провести в очередном финансовом году.</w:t>
      </w:r>
    </w:p>
    <w:p w:rsidR="00D27C62" w:rsidRPr="00D27C62" w:rsidRDefault="00D27C62" w:rsidP="00D27C62">
      <w:pPr>
        <w:spacing w:line="360" w:lineRule="auto"/>
        <w:jc w:val="both"/>
        <w:rPr>
          <w:sz w:val="28"/>
          <w:szCs w:val="28"/>
        </w:rPr>
      </w:pPr>
      <w:r w:rsidRPr="00D27C62">
        <w:rPr>
          <w:sz w:val="28"/>
          <w:szCs w:val="28"/>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D27C62" w:rsidRPr="00D27C62" w:rsidRDefault="00D27C62" w:rsidP="00D27C62">
      <w:pPr>
        <w:spacing w:line="360" w:lineRule="auto"/>
        <w:jc w:val="both"/>
        <w:rPr>
          <w:sz w:val="28"/>
          <w:szCs w:val="28"/>
        </w:rPr>
      </w:pPr>
      <w:r w:rsidRPr="00D27C62">
        <w:rPr>
          <w:sz w:val="28"/>
          <w:szCs w:val="28"/>
        </w:rPr>
        <w:t>8.3. При планирован</w:t>
      </w:r>
      <w:proofErr w:type="gramStart"/>
      <w:r w:rsidRPr="00D27C62">
        <w:rPr>
          <w:sz w:val="28"/>
          <w:szCs w:val="28"/>
        </w:rPr>
        <w:t>ии ау</w:t>
      </w:r>
      <w:proofErr w:type="gramEnd"/>
      <w:r w:rsidRPr="00D27C62">
        <w:rPr>
          <w:sz w:val="28"/>
          <w:szCs w:val="28"/>
        </w:rPr>
        <w:t>диторских проверок учитываются:</w:t>
      </w:r>
    </w:p>
    <w:p w:rsidR="00D27C62" w:rsidRPr="00D27C62" w:rsidRDefault="00D27C62" w:rsidP="00D27C62">
      <w:pPr>
        <w:spacing w:line="360" w:lineRule="auto"/>
        <w:jc w:val="both"/>
        <w:rPr>
          <w:sz w:val="28"/>
          <w:szCs w:val="28"/>
        </w:rPr>
      </w:pPr>
      <w:r w:rsidRPr="00D27C62">
        <w:rPr>
          <w:sz w:val="28"/>
          <w:szCs w:val="28"/>
        </w:rPr>
        <w:t>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в случае их неправомерного исполнения;</w:t>
      </w:r>
    </w:p>
    <w:p w:rsidR="00D27C62" w:rsidRPr="00D27C62" w:rsidRDefault="00D27C62" w:rsidP="00D27C62">
      <w:pPr>
        <w:spacing w:line="360" w:lineRule="auto"/>
        <w:jc w:val="both"/>
        <w:rPr>
          <w:sz w:val="28"/>
          <w:szCs w:val="28"/>
        </w:rPr>
      </w:pPr>
      <w:r w:rsidRPr="00D27C62">
        <w:rPr>
          <w:sz w:val="28"/>
          <w:szCs w:val="28"/>
        </w:rPr>
        <w:t>обеспечение соблюдения периодичности проведения аудиторских проверок в отношении одного объекта аудита - не реже 1 раза в 3 года;</w:t>
      </w:r>
    </w:p>
    <w:p w:rsidR="00D27C62" w:rsidRPr="00D27C62" w:rsidRDefault="00D27C62" w:rsidP="00D27C62">
      <w:pPr>
        <w:spacing w:line="360" w:lineRule="auto"/>
        <w:jc w:val="both"/>
        <w:rPr>
          <w:sz w:val="28"/>
          <w:szCs w:val="28"/>
        </w:rPr>
      </w:pPr>
      <w:r w:rsidRPr="00D27C62">
        <w:rPr>
          <w:sz w:val="28"/>
          <w:szCs w:val="28"/>
        </w:rPr>
        <w:t>достаточность информации для оценки надежности внутреннего финансового контроля, которую можно получить в ходе аудиторских проверок;</w:t>
      </w:r>
    </w:p>
    <w:p w:rsidR="00D27C62" w:rsidRPr="00D27C62" w:rsidRDefault="00D27C62" w:rsidP="00D27C62">
      <w:pPr>
        <w:spacing w:line="360" w:lineRule="auto"/>
        <w:jc w:val="both"/>
        <w:rPr>
          <w:sz w:val="28"/>
          <w:szCs w:val="28"/>
        </w:rPr>
      </w:pPr>
      <w:r w:rsidRPr="00D27C62">
        <w:rPr>
          <w:sz w:val="28"/>
          <w:szCs w:val="28"/>
        </w:rPr>
        <w:t>наличие существенных бюджетных рисков;</w:t>
      </w:r>
    </w:p>
    <w:p w:rsidR="00D27C62" w:rsidRPr="00D27C62" w:rsidRDefault="00D27C62" w:rsidP="00D27C62">
      <w:pPr>
        <w:spacing w:line="360" w:lineRule="auto"/>
        <w:jc w:val="both"/>
        <w:rPr>
          <w:sz w:val="28"/>
          <w:szCs w:val="28"/>
        </w:rPr>
      </w:pPr>
      <w:r w:rsidRPr="00D27C62">
        <w:rPr>
          <w:sz w:val="28"/>
          <w:szCs w:val="28"/>
        </w:rPr>
        <w:t>степень обеспеченности ресурсами (трудовыми, материальными и финансовыми);</w:t>
      </w:r>
    </w:p>
    <w:p w:rsidR="00D27C62" w:rsidRPr="00D27C62" w:rsidRDefault="00D27C62" w:rsidP="00D27C62">
      <w:pPr>
        <w:spacing w:line="360" w:lineRule="auto"/>
        <w:jc w:val="both"/>
        <w:rPr>
          <w:sz w:val="28"/>
          <w:szCs w:val="28"/>
        </w:rPr>
      </w:pPr>
      <w:r w:rsidRPr="00D27C62">
        <w:rPr>
          <w:sz w:val="28"/>
          <w:szCs w:val="28"/>
        </w:rPr>
        <w:t>реальность сроков проведения аудиторских проверок;</w:t>
      </w:r>
    </w:p>
    <w:p w:rsidR="00D27C62" w:rsidRPr="00D27C62" w:rsidRDefault="00D27C62" w:rsidP="00D27C62">
      <w:pPr>
        <w:spacing w:line="360" w:lineRule="auto"/>
        <w:jc w:val="both"/>
        <w:rPr>
          <w:sz w:val="28"/>
          <w:szCs w:val="28"/>
        </w:rPr>
      </w:pPr>
      <w:r w:rsidRPr="00D27C62">
        <w:rPr>
          <w:sz w:val="28"/>
          <w:szCs w:val="28"/>
        </w:rPr>
        <w:t>наличие резерва времени для выполнения внеплановых аудиторских проверок.</w:t>
      </w:r>
    </w:p>
    <w:p w:rsidR="00D27C62" w:rsidRPr="00D27C62" w:rsidRDefault="00D27C62" w:rsidP="00D27C62">
      <w:pPr>
        <w:spacing w:line="360" w:lineRule="auto"/>
        <w:jc w:val="both"/>
        <w:rPr>
          <w:sz w:val="28"/>
          <w:szCs w:val="28"/>
        </w:rPr>
      </w:pPr>
      <w:r w:rsidRPr="00D27C62">
        <w:rPr>
          <w:sz w:val="28"/>
          <w:szCs w:val="28"/>
        </w:rPr>
        <w:t>8.4. В целях составления плана подразделение внутреннего финансового аудита обязано провести предварительный анализ данных об объектах аудита, в том числе сведений о результатах:</w:t>
      </w:r>
    </w:p>
    <w:p w:rsidR="00D27C62" w:rsidRPr="00D27C62" w:rsidRDefault="00D27C62" w:rsidP="00D27C62">
      <w:pPr>
        <w:spacing w:line="360" w:lineRule="auto"/>
        <w:jc w:val="both"/>
        <w:rPr>
          <w:sz w:val="28"/>
          <w:szCs w:val="28"/>
        </w:rPr>
      </w:pPr>
      <w:r w:rsidRPr="00D27C62">
        <w:rPr>
          <w:sz w:val="28"/>
          <w:szCs w:val="28"/>
        </w:rPr>
        <w:t>осуществления внутреннего финансового контроля в текущем (отчетном) финансовом году;</w:t>
      </w:r>
    </w:p>
    <w:p w:rsidR="00D27C62" w:rsidRPr="00D27C62" w:rsidRDefault="00D27C62" w:rsidP="00D27C62">
      <w:pPr>
        <w:spacing w:line="360" w:lineRule="auto"/>
        <w:jc w:val="both"/>
        <w:rPr>
          <w:color w:val="000000"/>
          <w:sz w:val="28"/>
          <w:szCs w:val="28"/>
        </w:rPr>
      </w:pPr>
      <w:r w:rsidRPr="00D27C62">
        <w:rPr>
          <w:sz w:val="28"/>
          <w:szCs w:val="28"/>
        </w:rPr>
        <w:lastRenderedPageBreak/>
        <w:t xml:space="preserve">проведения </w:t>
      </w:r>
      <w:r w:rsidRPr="00D27C62">
        <w:rPr>
          <w:color w:val="000000"/>
          <w:sz w:val="28"/>
          <w:szCs w:val="28"/>
        </w:rPr>
        <w:t>Контрольно-счетной палатой Республики Башкортостан и Министерством финансов Республики Башкортостан в текущем (отчетном) финансовом году контрольных мероприятий в отношении финансово-хозяйственной деятельности объектов аудита.</w:t>
      </w:r>
    </w:p>
    <w:p w:rsidR="00D27C62" w:rsidRPr="00D27C62" w:rsidRDefault="00D27C62" w:rsidP="00D27C62">
      <w:pPr>
        <w:spacing w:line="360" w:lineRule="auto"/>
        <w:jc w:val="both"/>
        <w:rPr>
          <w:color w:val="000000"/>
          <w:sz w:val="28"/>
          <w:szCs w:val="28"/>
        </w:rPr>
      </w:pPr>
      <w:r w:rsidRPr="00D27C62">
        <w:rPr>
          <w:color w:val="000000"/>
          <w:sz w:val="28"/>
          <w:szCs w:val="28"/>
        </w:rPr>
        <w:t>8.5. План составляется и утверждается до начала очередного финансового года.</w:t>
      </w:r>
    </w:p>
    <w:p w:rsidR="00D27C62" w:rsidRPr="00D27C62" w:rsidRDefault="00D27C62" w:rsidP="00D27C62">
      <w:pPr>
        <w:spacing w:line="360" w:lineRule="auto"/>
        <w:jc w:val="both"/>
        <w:rPr>
          <w:sz w:val="28"/>
          <w:szCs w:val="28"/>
        </w:rPr>
      </w:pPr>
      <w:r w:rsidRPr="00D27C62">
        <w:rPr>
          <w:color w:val="000000"/>
          <w:sz w:val="28"/>
          <w:szCs w:val="28"/>
        </w:rPr>
        <w:t>8.6. Составление, утверждение и внесение изменений в план осуществляются в порядке, установленном главным администратором, с соблюдением периодичности</w:t>
      </w:r>
      <w:r w:rsidRPr="00D27C62">
        <w:rPr>
          <w:sz w:val="28"/>
          <w:szCs w:val="28"/>
        </w:rPr>
        <w:t xml:space="preserve"> проведения проверок и ревизий не реже 1 раза в 3 года и во взаимодействии с финансовым управлением администрации муниципального района Илишевский район Республики Башкортостан.</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9. ПРОВЕДЕНИЕ АУДИТОРСКИХ ПРОВЕРОК</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color w:val="000000"/>
          <w:sz w:val="28"/>
          <w:szCs w:val="28"/>
        </w:rPr>
      </w:pPr>
      <w:r w:rsidRPr="00D27C62">
        <w:rPr>
          <w:color w:val="000000"/>
          <w:sz w:val="28"/>
          <w:szCs w:val="28"/>
        </w:rPr>
        <w:t>9.1. Аудиторская проверка назначается решением руководителя главного администратора (администратора).</w:t>
      </w:r>
    </w:p>
    <w:p w:rsidR="00D27C62" w:rsidRPr="00D27C62" w:rsidRDefault="00D27C62" w:rsidP="00D27C62">
      <w:pPr>
        <w:spacing w:line="360" w:lineRule="auto"/>
        <w:jc w:val="both"/>
        <w:rPr>
          <w:color w:val="000000"/>
          <w:sz w:val="28"/>
          <w:szCs w:val="28"/>
        </w:rPr>
      </w:pPr>
      <w:r w:rsidRPr="00D27C62">
        <w:rPr>
          <w:sz w:val="28"/>
          <w:szCs w:val="28"/>
        </w:rPr>
        <w:t xml:space="preserve">9.2. Аудиторская проверка проводится на основании программы аудиторской </w:t>
      </w:r>
      <w:r w:rsidRPr="00D27C62">
        <w:rPr>
          <w:color w:val="000000"/>
          <w:sz w:val="28"/>
          <w:szCs w:val="28"/>
        </w:rPr>
        <w:t>проверки, утвержденной руководителем подразделения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9.3. Программа аудиторской проверки должна содержать:</w:t>
      </w:r>
    </w:p>
    <w:p w:rsidR="00D27C62" w:rsidRPr="00D27C62" w:rsidRDefault="00D27C62" w:rsidP="00D27C62">
      <w:pPr>
        <w:spacing w:line="360" w:lineRule="auto"/>
        <w:jc w:val="both"/>
        <w:rPr>
          <w:sz w:val="28"/>
          <w:szCs w:val="28"/>
        </w:rPr>
      </w:pPr>
      <w:r w:rsidRPr="00D27C62">
        <w:rPr>
          <w:sz w:val="28"/>
          <w:szCs w:val="28"/>
        </w:rPr>
        <w:t>тему аудиторской проверки;</w:t>
      </w:r>
    </w:p>
    <w:p w:rsidR="00D27C62" w:rsidRPr="00D27C62" w:rsidRDefault="00D27C62" w:rsidP="00D27C62">
      <w:pPr>
        <w:spacing w:line="360" w:lineRule="auto"/>
        <w:jc w:val="both"/>
        <w:rPr>
          <w:sz w:val="28"/>
          <w:szCs w:val="28"/>
        </w:rPr>
      </w:pPr>
      <w:r w:rsidRPr="00D27C62">
        <w:rPr>
          <w:sz w:val="28"/>
          <w:szCs w:val="28"/>
        </w:rPr>
        <w:t>наименование объектов аудита;</w:t>
      </w:r>
    </w:p>
    <w:p w:rsidR="00D27C62" w:rsidRPr="00D27C62" w:rsidRDefault="00D27C62" w:rsidP="00D27C62">
      <w:pPr>
        <w:spacing w:line="360" w:lineRule="auto"/>
        <w:jc w:val="both"/>
        <w:rPr>
          <w:sz w:val="28"/>
          <w:szCs w:val="28"/>
        </w:rPr>
      </w:pPr>
      <w:r w:rsidRPr="00D27C62">
        <w:rPr>
          <w:sz w:val="28"/>
          <w:szCs w:val="28"/>
        </w:rPr>
        <w:t>перечень вопросов, подлежащих изучению в ходе аудиторской проверки;</w:t>
      </w:r>
    </w:p>
    <w:p w:rsidR="00D27C62" w:rsidRPr="00D27C62" w:rsidRDefault="00D27C62" w:rsidP="00D27C62">
      <w:pPr>
        <w:spacing w:line="360" w:lineRule="auto"/>
        <w:jc w:val="both"/>
        <w:rPr>
          <w:sz w:val="28"/>
          <w:szCs w:val="28"/>
        </w:rPr>
      </w:pPr>
      <w:r w:rsidRPr="00D27C62">
        <w:rPr>
          <w:sz w:val="28"/>
          <w:szCs w:val="28"/>
        </w:rPr>
        <w:t>сроки и этапы проведения аудиторской проверки.</w:t>
      </w:r>
    </w:p>
    <w:p w:rsidR="00D27C62" w:rsidRPr="00D27C62" w:rsidRDefault="00D27C62" w:rsidP="00D27C62">
      <w:pPr>
        <w:spacing w:line="360" w:lineRule="auto"/>
        <w:jc w:val="both"/>
        <w:rPr>
          <w:color w:val="000000"/>
          <w:sz w:val="28"/>
          <w:szCs w:val="28"/>
        </w:rPr>
      </w:pPr>
      <w:r w:rsidRPr="00D27C62">
        <w:rPr>
          <w:sz w:val="28"/>
          <w:szCs w:val="28"/>
        </w:rPr>
        <w:t xml:space="preserve">При составлении программы формируется группа работников, проводящих аудиторскую проверку (далее - аудиторская группа), и распределяются обязанности </w:t>
      </w:r>
      <w:r w:rsidRPr="00D27C62">
        <w:rPr>
          <w:color w:val="000000"/>
          <w:sz w:val="28"/>
          <w:szCs w:val="28"/>
        </w:rPr>
        <w:t>между членами аудиторской группы. Состав аудиторской группы утверждается руководителем подразделения внутреннего финансового аудита.</w:t>
      </w:r>
    </w:p>
    <w:p w:rsidR="00D27C62" w:rsidRPr="00D27C62" w:rsidRDefault="00D27C62" w:rsidP="00D27C62">
      <w:pPr>
        <w:spacing w:line="360" w:lineRule="auto"/>
        <w:jc w:val="both"/>
        <w:rPr>
          <w:sz w:val="28"/>
          <w:szCs w:val="28"/>
        </w:rPr>
      </w:pPr>
      <w:r w:rsidRPr="00D27C62">
        <w:rPr>
          <w:sz w:val="28"/>
          <w:szCs w:val="28"/>
        </w:rPr>
        <w:t>9.4. В ходе аудиторской проверки в отношении бюджетной процедуры и (или) объектов аудита проводится исследование:</w:t>
      </w:r>
    </w:p>
    <w:p w:rsidR="00D27C62" w:rsidRPr="00D27C62" w:rsidRDefault="00D27C62" w:rsidP="00D27C62">
      <w:pPr>
        <w:spacing w:line="360" w:lineRule="auto"/>
        <w:jc w:val="both"/>
        <w:rPr>
          <w:sz w:val="28"/>
          <w:szCs w:val="28"/>
        </w:rPr>
      </w:pPr>
      <w:r w:rsidRPr="00D27C62">
        <w:rPr>
          <w:sz w:val="28"/>
          <w:szCs w:val="28"/>
        </w:rPr>
        <w:t>вопросов осуществления внутреннего финансового контроля;</w:t>
      </w:r>
    </w:p>
    <w:p w:rsidR="00D27C62" w:rsidRPr="00D27C62" w:rsidRDefault="00D27C62" w:rsidP="00D27C62">
      <w:pPr>
        <w:spacing w:line="360" w:lineRule="auto"/>
        <w:jc w:val="both"/>
        <w:rPr>
          <w:sz w:val="28"/>
          <w:szCs w:val="28"/>
        </w:rPr>
      </w:pPr>
      <w:r w:rsidRPr="00D27C62">
        <w:rPr>
          <w:sz w:val="28"/>
          <w:szCs w:val="28"/>
        </w:rPr>
        <w:lastRenderedPageBreak/>
        <w:t>ведения учетной политики, принятой объектом аудита, в том числе на предмет ее соответствия новым изменениям в области бюджетного учета;</w:t>
      </w:r>
    </w:p>
    <w:p w:rsidR="00D27C62" w:rsidRPr="00D27C62" w:rsidRDefault="00D27C62" w:rsidP="00D27C62">
      <w:pPr>
        <w:spacing w:line="360" w:lineRule="auto"/>
        <w:jc w:val="both"/>
        <w:rPr>
          <w:sz w:val="28"/>
          <w:szCs w:val="28"/>
        </w:rPr>
      </w:pPr>
      <w:r w:rsidRPr="00D27C62">
        <w:rPr>
          <w:sz w:val="28"/>
          <w:szCs w:val="28"/>
        </w:rPr>
        <w:t>наличия автоматизированных информационных систем, применяемых объектом аудита при осуществлении бюджетных процедур;</w:t>
      </w:r>
    </w:p>
    <w:p w:rsidR="00D27C62" w:rsidRPr="00D27C62" w:rsidRDefault="00D27C62" w:rsidP="00D27C62">
      <w:pPr>
        <w:spacing w:line="360" w:lineRule="auto"/>
        <w:jc w:val="both"/>
        <w:rPr>
          <w:sz w:val="28"/>
          <w:szCs w:val="28"/>
        </w:rPr>
      </w:pPr>
      <w:r w:rsidRPr="00D27C62">
        <w:rPr>
          <w:sz w:val="28"/>
          <w:szCs w:val="28"/>
        </w:rPr>
        <w:t>неоднозначных вопросов бюджетного учета, в том числе таких, где результат зависит от профессионального мнения лица, ответственного за ведение бюджетного учета (например, при определении оценочных показателей);</w:t>
      </w:r>
    </w:p>
    <w:p w:rsidR="00D27C62" w:rsidRPr="00D27C62" w:rsidRDefault="00D27C62" w:rsidP="00D27C62">
      <w:pPr>
        <w:spacing w:line="360" w:lineRule="auto"/>
        <w:jc w:val="both"/>
        <w:rPr>
          <w:sz w:val="28"/>
          <w:szCs w:val="28"/>
        </w:rPr>
      </w:pPr>
      <w:r w:rsidRPr="00D27C62">
        <w:rPr>
          <w:sz w:val="28"/>
          <w:szCs w:val="28"/>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w:t>
      </w:r>
    </w:p>
    <w:p w:rsidR="00D27C62" w:rsidRPr="00D27C62" w:rsidRDefault="00D27C62" w:rsidP="00D27C62">
      <w:pPr>
        <w:spacing w:line="360" w:lineRule="auto"/>
        <w:jc w:val="both"/>
        <w:rPr>
          <w:sz w:val="28"/>
          <w:szCs w:val="28"/>
        </w:rPr>
      </w:pPr>
      <w:r w:rsidRPr="00D27C62">
        <w:rPr>
          <w:sz w:val="28"/>
          <w:szCs w:val="28"/>
        </w:rPr>
        <w:t>9.5.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D27C62" w:rsidRPr="00D27C62" w:rsidRDefault="00D27C62" w:rsidP="00D27C62">
      <w:pPr>
        <w:spacing w:line="360" w:lineRule="auto"/>
        <w:jc w:val="both"/>
        <w:rPr>
          <w:sz w:val="28"/>
          <w:szCs w:val="28"/>
        </w:rPr>
      </w:pPr>
      <w:r w:rsidRPr="00D27C62">
        <w:rPr>
          <w:sz w:val="28"/>
          <w:szCs w:val="28"/>
        </w:rPr>
        <w:t>9.6. При проведен</w:t>
      </w:r>
      <w:proofErr w:type="gramStart"/>
      <w:r w:rsidRPr="00D27C62">
        <w:rPr>
          <w:sz w:val="28"/>
          <w:szCs w:val="28"/>
        </w:rPr>
        <w:t>ии ау</w:t>
      </w:r>
      <w:proofErr w:type="gramEnd"/>
      <w:r w:rsidRPr="00D27C62">
        <w:rPr>
          <w:sz w:val="28"/>
          <w:szCs w:val="28"/>
        </w:rPr>
        <w:t>диторской проверки должны быть получены достаточные, надлежащие и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D27C62" w:rsidRPr="00D27C62" w:rsidRDefault="00D27C62" w:rsidP="00D27C62">
      <w:pPr>
        <w:spacing w:line="360" w:lineRule="auto"/>
        <w:jc w:val="both"/>
        <w:rPr>
          <w:sz w:val="28"/>
          <w:szCs w:val="28"/>
        </w:rPr>
      </w:pPr>
      <w:r w:rsidRPr="00D27C62">
        <w:rPr>
          <w:sz w:val="28"/>
          <w:szCs w:val="28"/>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D27C62" w:rsidRPr="00D27C62" w:rsidRDefault="00D27C62" w:rsidP="00D27C62">
      <w:pPr>
        <w:spacing w:line="360" w:lineRule="auto"/>
        <w:jc w:val="both"/>
        <w:rPr>
          <w:sz w:val="28"/>
          <w:szCs w:val="28"/>
        </w:rPr>
      </w:pPr>
      <w:r w:rsidRPr="00D27C62">
        <w:rPr>
          <w:sz w:val="28"/>
          <w:szCs w:val="28"/>
        </w:rPr>
        <w:t>9.7. Проведение аудиторской проверки подлежит документированию.</w:t>
      </w:r>
    </w:p>
    <w:p w:rsidR="00D27C62" w:rsidRPr="00D27C62" w:rsidRDefault="00D27C62" w:rsidP="00D27C62">
      <w:pPr>
        <w:spacing w:line="360" w:lineRule="auto"/>
        <w:jc w:val="both"/>
        <w:rPr>
          <w:sz w:val="28"/>
          <w:szCs w:val="28"/>
        </w:rPr>
      </w:pPr>
      <w:r w:rsidRPr="00D27C62">
        <w:rPr>
          <w:sz w:val="28"/>
          <w:szCs w:val="28"/>
        </w:rPr>
        <w:t>Рабочая документация (рабочие документы), то есть документы и иные материалы, подготавливаемые либо получаемые в связи с проведением аудиторской проверки, составляется при проведен</w:t>
      </w:r>
      <w:proofErr w:type="gramStart"/>
      <w:r w:rsidRPr="00D27C62">
        <w:rPr>
          <w:sz w:val="28"/>
          <w:szCs w:val="28"/>
        </w:rPr>
        <w:t>ии ау</w:t>
      </w:r>
      <w:proofErr w:type="gramEnd"/>
      <w:r w:rsidRPr="00D27C62">
        <w:rPr>
          <w:sz w:val="28"/>
          <w:szCs w:val="28"/>
        </w:rPr>
        <w:t>диторской проверки.</w:t>
      </w:r>
    </w:p>
    <w:p w:rsidR="00D27C62" w:rsidRPr="00D27C62" w:rsidRDefault="00D27C62" w:rsidP="00D27C62">
      <w:pPr>
        <w:spacing w:line="360" w:lineRule="auto"/>
        <w:jc w:val="both"/>
        <w:rPr>
          <w:sz w:val="28"/>
          <w:szCs w:val="28"/>
        </w:rPr>
      </w:pPr>
      <w:r w:rsidRPr="00D27C62">
        <w:rPr>
          <w:sz w:val="28"/>
          <w:szCs w:val="28"/>
        </w:rPr>
        <w:t>9.8. Рабочая документация по аудиторской проверке должна содержать:</w:t>
      </w:r>
    </w:p>
    <w:p w:rsidR="00D27C62" w:rsidRPr="00D27C62" w:rsidRDefault="00D27C62" w:rsidP="00D27C62">
      <w:pPr>
        <w:spacing w:line="360" w:lineRule="auto"/>
        <w:jc w:val="both"/>
        <w:rPr>
          <w:sz w:val="28"/>
          <w:szCs w:val="28"/>
        </w:rPr>
      </w:pPr>
      <w:r w:rsidRPr="00D27C62">
        <w:rPr>
          <w:sz w:val="28"/>
          <w:szCs w:val="28"/>
        </w:rPr>
        <w:t>документы, отражающие подготовку аудиторской проверки, включая ее программу;</w:t>
      </w:r>
    </w:p>
    <w:p w:rsidR="00D27C62" w:rsidRPr="00D27C62" w:rsidRDefault="00D27C62" w:rsidP="00D27C62">
      <w:pPr>
        <w:spacing w:line="360" w:lineRule="auto"/>
        <w:jc w:val="both"/>
        <w:rPr>
          <w:sz w:val="28"/>
          <w:szCs w:val="28"/>
        </w:rPr>
      </w:pPr>
      <w:r w:rsidRPr="00D27C62">
        <w:rPr>
          <w:sz w:val="28"/>
          <w:szCs w:val="28"/>
        </w:rPr>
        <w:lastRenderedPageBreak/>
        <w:t>сведения о характере, сроках, объеме аудиторской проверки и результатах ее выполнения;</w:t>
      </w:r>
    </w:p>
    <w:p w:rsidR="00D27C62" w:rsidRPr="00D27C62" w:rsidRDefault="00D27C62" w:rsidP="00D27C62">
      <w:pPr>
        <w:spacing w:line="360" w:lineRule="auto"/>
        <w:jc w:val="both"/>
        <w:rPr>
          <w:sz w:val="28"/>
          <w:szCs w:val="28"/>
        </w:rPr>
      </w:pPr>
      <w:r w:rsidRPr="00D27C62">
        <w:rPr>
          <w:sz w:val="28"/>
          <w:szCs w:val="28"/>
        </w:rPr>
        <w:t>сведения о выполнении планов внутреннего финансового контроля в отношении операций, связанных с темой аудиторской проверки;</w:t>
      </w:r>
    </w:p>
    <w:p w:rsidR="00D27C62" w:rsidRPr="00D27C62" w:rsidRDefault="00D27C62" w:rsidP="00D27C62">
      <w:pPr>
        <w:spacing w:line="360" w:lineRule="auto"/>
        <w:jc w:val="both"/>
        <w:rPr>
          <w:sz w:val="28"/>
          <w:szCs w:val="28"/>
        </w:rPr>
      </w:pPr>
      <w:r w:rsidRPr="00D27C62">
        <w:rPr>
          <w:sz w:val="28"/>
          <w:szCs w:val="28"/>
        </w:rPr>
        <w:t>копии договоров, соглашений, протоколов, первичной учетной документации, документов бюджетного учета, бюджетной отчетности;</w:t>
      </w:r>
    </w:p>
    <w:p w:rsidR="00D27C62" w:rsidRPr="00D27C62" w:rsidRDefault="00D27C62" w:rsidP="00D27C62">
      <w:pPr>
        <w:spacing w:line="360" w:lineRule="auto"/>
        <w:jc w:val="both"/>
        <w:rPr>
          <w:sz w:val="28"/>
          <w:szCs w:val="28"/>
        </w:rPr>
      </w:pPr>
      <w:r w:rsidRPr="00D27C62">
        <w:rPr>
          <w:sz w:val="28"/>
          <w:szCs w:val="28"/>
        </w:rPr>
        <w:t>письменные заявления и объяснения, полученные от должностных лиц и иных работников объектов аудита;</w:t>
      </w:r>
    </w:p>
    <w:p w:rsidR="00D27C62" w:rsidRPr="00D27C62" w:rsidRDefault="00D27C62" w:rsidP="00D27C62">
      <w:pPr>
        <w:spacing w:line="360" w:lineRule="auto"/>
        <w:jc w:val="both"/>
        <w:rPr>
          <w:sz w:val="28"/>
          <w:szCs w:val="28"/>
        </w:rPr>
      </w:pPr>
      <w:r w:rsidRPr="00D27C62">
        <w:rPr>
          <w:sz w:val="28"/>
          <w:szCs w:val="28"/>
        </w:rPr>
        <w:t>копии обращений, направленных органам государственного финансового контроля, экспертам, третьим лицам, и полученные от них сведения;</w:t>
      </w:r>
    </w:p>
    <w:p w:rsidR="00D27C62" w:rsidRPr="00D27C62" w:rsidRDefault="00D27C62" w:rsidP="00D27C62">
      <w:pPr>
        <w:spacing w:line="360" w:lineRule="auto"/>
        <w:jc w:val="both"/>
        <w:rPr>
          <w:sz w:val="28"/>
          <w:szCs w:val="28"/>
        </w:rPr>
      </w:pPr>
      <w:r w:rsidRPr="00D27C62">
        <w:rPr>
          <w:sz w:val="28"/>
          <w:szCs w:val="28"/>
        </w:rPr>
        <w:t>копии финансово-хозяйственных документов объекта аудита, подтверждающих выявленные нарушения;</w:t>
      </w:r>
    </w:p>
    <w:p w:rsidR="00D27C62" w:rsidRPr="00D27C62" w:rsidRDefault="00D27C62" w:rsidP="00D27C62">
      <w:pPr>
        <w:spacing w:line="360" w:lineRule="auto"/>
        <w:jc w:val="both"/>
        <w:rPr>
          <w:sz w:val="28"/>
          <w:szCs w:val="28"/>
        </w:rPr>
      </w:pPr>
      <w:r w:rsidRPr="00D27C62">
        <w:rPr>
          <w:sz w:val="28"/>
          <w:szCs w:val="28"/>
        </w:rPr>
        <w:t>акт аудиторской проверки.</w:t>
      </w:r>
    </w:p>
    <w:p w:rsidR="00D27C62" w:rsidRPr="00D27C62" w:rsidRDefault="00D27C62" w:rsidP="00D27C62">
      <w:pPr>
        <w:spacing w:line="360" w:lineRule="auto"/>
        <w:jc w:val="both"/>
        <w:rPr>
          <w:color w:val="000000"/>
          <w:sz w:val="28"/>
          <w:szCs w:val="28"/>
        </w:rPr>
      </w:pPr>
      <w:r w:rsidRPr="00D27C62">
        <w:rPr>
          <w:sz w:val="28"/>
          <w:szCs w:val="28"/>
        </w:rPr>
        <w:t xml:space="preserve">9.9. Предельные сроки проведения аудиторских проверок, основания для их приостановления и продления предусматриваются в </w:t>
      </w:r>
      <w:r w:rsidRPr="00D27C62">
        <w:rPr>
          <w:color w:val="000000"/>
          <w:sz w:val="28"/>
          <w:szCs w:val="28"/>
        </w:rPr>
        <w:t>порядке, установленном главным администратором.</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10. ОФОРМЛЕНИЕ И РАССМОТРЕНИЕ РЕЗУЛЬТАТОВ</w:t>
      </w:r>
    </w:p>
    <w:p w:rsidR="00D27C62" w:rsidRPr="00D27C62" w:rsidRDefault="00D27C62" w:rsidP="00D27C62">
      <w:pPr>
        <w:spacing w:line="360" w:lineRule="auto"/>
        <w:jc w:val="center"/>
        <w:rPr>
          <w:sz w:val="28"/>
          <w:szCs w:val="28"/>
        </w:rPr>
      </w:pPr>
      <w:r w:rsidRPr="00D27C62">
        <w:rPr>
          <w:sz w:val="28"/>
          <w:szCs w:val="28"/>
        </w:rPr>
        <w:t>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10.1. 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D27C62" w:rsidRPr="00D27C62" w:rsidRDefault="00D27C62" w:rsidP="00D27C62">
      <w:pPr>
        <w:spacing w:line="360" w:lineRule="auto"/>
        <w:jc w:val="both"/>
        <w:rPr>
          <w:color w:val="000000"/>
          <w:sz w:val="28"/>
          <w:szCs w:val="28"/>
        </w:rPr>
      </w:pPr>
      <w:r w:rsidRPr="00D27C62">
        <w:rPr>
          <w:sz w:val="28"/>
          <w:szCs w:val="28"/>
        </w:rPr>
        <w:t xml:space="preserve">10.2. Форма акта, порядок направления и сроки его рассмотрения объектом аудита предусматриваются в </w:t>
      </w:r>
      <w:r w:rsidRPr="00D27C62">
        <w:rPr>
          <w:color w:val="000000"/>
          <w:sz w:val="28"/>
          <w:szCs w:val="28"/>
        </w:rPr>
        <w:t>порядке, установленном главным администратором.</w:t>
      </w:r>
    </w:p>
    <w:p w:rsidR="00D27C62" w:rsidRPr="00D27C62" w:rsidRDefault="00D27C62" w:rsidP="00D27C62">
      <w:pPr>
        <w:spacing w:line="360" w:lineRule="auto"/>
        <w:jc w:val="both"/>
        <w:rPr>
          <w:sz w:val="28"/>
          <w:szCs w:val="28"/>
        </w:rPr>
      </w:pPr>
      <w:r w:rsidRPr="00D27C62">
        <w:rPr>
          <w:sz w:val="28"/>
          <w:szCs w:val="28"/>
        </w:rPr>
        <w:t>10.3. На основании акта составляется отчет о результатах аудиторской проверки, содержащий информацию об итогах аудиторской проверки, в том числе:</w:t>
      </w:r>
    </w:p>
    <w:p w:rsidR="00D27C62" w:rsidRPr="00D27C62" w:rsidRDefault="00D27C62" w:rsidP="00D27C62">
      <w:pPr>
        <w:spacing w:line="360" w:lineRule="auto"/>
        <w:jc w:val="both"/>
        <w:rPr>
          <w:sz w:val="28"/>
          <w:szCs w:val="28"/>
        </w:rPr>
      </w:pPr>
      <w:proofErr w:type="gramStart"/>
      <w:r w:rsidRPr="00D27C62">
        <w:rPr>
          <w:sz w:val="28"/>
          <w:szCs w:val="28"/>
        </w:rPr>
        <w:t>информацию о выявленных в ходе аудиторской проверки недостатков и нарушений (в количественном и денежном выражении), условиях и причинах таких нарушений, а также рисках представления недостоверной бюджетной отчетности;</w:t>
      </w:r>
      <w:proofErr w:type="gramEnd"/>
    </w:p>
    <w:p w:rsidR="00D27C62" w:rsidRPr="00D27C62" w:rsidRDefault="00D27C62" w:rsidP="00D27C62">
      <w:pPr>
        <w:spacing w:line="360" w:lineRule="auto"/>
        <w:jc w:val="both"/>
        <w:rPr>
          <w:sz w:val="28"/>
          <w:szCs w:val="28"/>
        </w:rPr>
      </w:pPr>
      <w:r w:rsidRPr="00D27C62">
        <w:rPr>
          <w:sz w:val="28"/>
          <w:szCs w:val="28"/>
        </w:rPr>
        <w:lastRenderedPageBreak/>
        <w:t>информацию о наличии или отсутствии возражений со стороны объектов аудита;</w:t>
      </w:r>
    </w:p>
    <w:p w:rsidR="00D27C62" w:rsidRPr="00D27C62" w:rsidRDefault="00D27C62" w:rsidP="00D27C62">
      <w:pPr>
        <w:spacing w:line="360" w:lineRule="auto"/>
        <w:jc w:val="both"/>
        <w:rPr>
          <w:sz w:val="28"/>
          <w:szCs w:val="28"/>
        </w:rPr>
      </w:pPr>
      <w:r w:rsidRPr="00D27C62">
        <w:rPr>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и планы внутреннего финансового контроля.</w:t>
      </w:r>
    </w:p>
    <w:p w:rsidR="00D27C62" w:rsidRPr="00D27C62" w:rsidRDefault="00D27C62" w:rsidP="00D27C62">
      <w:pPr>
        <w:spacing w:line="360" w:lineRule="auto"/>
        <w:jc w:val="both"/>
        <w:rPr>
          <w:sz w:val="28"/>
          <w:szCs w:val="28"/>
        </w:rPr>
      </w:pPr>
      <w:r w:rsidRPr="00D27C62">
        <w:rPr>
          <w:color w:val="000000"/>
          <w:sz w:val="28"/>
          <w:szCs w:val="28"/>
        </w:rPr>
        <w:t>10.4. Отчет с приложением акта направляется руководителю главного администратора (администратора), по результатам рассмотрения которого принимается</w:t>
      </w:r>
      <w:r w:rsidRPr="00D27C62">
        <w:rPr>
          <w:sz w:val="28"/>
          <w:szCs w:val="28"/>
        </w:rPr>
        <w:t xml:space="preserve"> одно из следующих решений:</w:t>
      </w:r>
    </w:p>
    <w:p w:rsidR="00D27C62" w:rsidRPr="00D27C62" w:rsidRDefault="00D27C62" w:rsidP="00D27C62">
      <w:pPr>
        <w:spacing w:line="360" w:lineRule="auto"/>
        <w:jc w:val="both"/>
        <w:rPr>
          <w:sz w:val="28"/>
          <w:szCs w:val="28"/>
        </w:rPr>
      </w:pPr>
      <w:r w:rsidRPr="00D27C62">
        <w:rPr>
          <w:sz w:val="28"/>
          <w:szCs w:val="28"/>
        </w:rPr>
        <w:t>необходимости реализац</w:t>
      </w:r>
      <w:proofErr w:type="gramStart"/>
      <w:r w:rsidRPr="00D27C62">
        <w:rPr>
          <w:sz w:val="28"/>
          <w:szCs w:val="28"/>
        </w:rPr>
        <w:t>ии ау</w:t>
      </w:r>
      <w:proofErr w:type="gramEnd"/>
      <w:r w:rsidRPr="00D27C62">
        <w:rPr>
          <w:sz w:val="28"/>
          <w:szCs w:val="28"/>
        </w:rPr>
        <w:t>диторских выводов, предложений и рекомендаций;</w:t>
      </w:r>
    </w:p>
    <w:p w:rsidR="00D27C62" w:rsidRPr="00D27C62" w:rsidRDefault="00D27C62" w:rsidP="00D27C62">
      <w:pPr>
        <w:spacing w:line="360" w:lineRule="auto"/>
        <w:jc w:val="both"/>
        <w:rPr>
          <w:sz w:val="28"/>
          <w:szCs w:val="28"/>
        </w:rPr>
      </w:pPr>
      <w:r w:rsidRPr="00D27C62">
        <w:rPr>
          <w:sz w:val="28"/>
          <w:szCs w:val="28"/>
        </w:rPr>
        <w:t>недостаточности аудиторских выводов, предложений и рекомендаций;</w:t>
      </w:r>
    </w:p>
    <w:p w:rsidR="00D27C62" w:rsidRPr="00D27C62" w:rsidRDefault="00D27C62" w:rsidP="00D27C62">
      <w:pPr>
        <w:spacing w:line="360" w:lineRule="auto"/>
        <w:jc w:val="both"/>
        <w:rPr>
          <w:sz w:val="28"/>
          <w:szCs w:val="28"/>
        </w:rPr>
      </w:pPr>
      <w:proofErr w:type="gramStart"/>
      <w:r w:rsidRPr="00D27C62">
        <w:rPr>
          <w:sz w:val="28"/>
          <w:szCs w:val="28"/>
        </w:rPr>
        <w:t>применении</w:t>
      </w:r>
      <w:proofErr w:type="gramEnd"/>
      <w:r w:rsidRPr="00D27C62">
        <w:rPr>
          <w:sz w:val="28"/>
          <w:szCs w:val="28"/>
        </w:rPr>
        <w:t xml:space="preserve"> материальной, дисциплинарной ответственности к виновным должностным лицам, проведении служебных проверок;</w:t>
      </w:r>
    </w:p>
    <w:p w:rsidR="00D27C62" w:rsidRPr="00D27C62" w:rsidRDefault="00D27C62" w:rsidP="00D27C62">
      <w:pPr>
        <w:spacing w:line="360" w:lineRule="auto"/>
        <w:jc w:val="both"/>
        <w:rPr>
          <w:sz w:val="28"/>
          <w:szCs w:val="28"/>
        </w:rPr>
      </w:pPr>
      <w:proofErr w:type="gramStart"/>
      <w:r w:rsidRPr="00D27C62">
        <w:rPr>
          <w:sz w:val="28"/>
          <w:szCs w:val="28"/>
        </w:rPr>
        <w:t>направлении</w:t>
      </w:r>
      <w:proofErr w:type="gramEnd"/>
      <w:r w:rsidRPr="00D27C62">
        <w:rPr>
          <w:sz w:val="28"/>
          <w:szCs w:val="28"/>
        </w:rPr>
        <w:t xml:space="preserve"> материалов в финансовое управление</w:t>
      </w:r>
      <w:r w:rsidRPr="00D27C62">
        <w:rPr>
          <w:color w:val="FF0000"/>
          <w:sz w:val="28"/>
          <w:szCs w:val="28"/>
        </w:rPr>
        <w:t xml:space="preserve"> </w:t>
      </w:r>
      <w:r w:rsidRPr="00D27C62">
        <w:rPr>
          <w:color w:val="000000"/>
          <w:sz w:val="28"/>
          <w:szCs w:val="28"/>
        </w:rPr>
        <w:t>администрации муниципального района Илишевский район Республики Башкортостан</w:t>
      </w:r>
      <w:r w:rsidRPr="00D27C62">
        <w:rPr>
          <w:sz w:val="28"/>
          <w:szCs w:val="28"/>
        </w:rPr>
        <w:t xml:space="preserve">, правоохранительные органы в случае наличия признаков </w:t>
      </w:r>
      <w:proofErr w:type="spellStart"/>
      <w:r w:rsidRPr="00D27C62">
        <w:rPr>
          <w:sz w:val="28"/>
          <w:szCs w:val="28"/>
        </w:rPr>
        <w:t>неустраняемых</w:t>
      </w:r>
      <w:proofErr w:type="spellEnd"/>
      <w:r w:rsidRPr="00D27C62">
        <w:rPr>
          <w:sz w:val="28"/>
          <w:szCs w:val="28"/>
        </w:rPr>
        <w:t xml:space="preserve"> нарушений бюджетного законодательства.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11. СОСТАВЛЕНИЕ И ПРЕДСТАВЛЕНИЕ ОТЧЕТНОСТИ О РЕЗУЛЬТАТАХ</w:t>
      </w:r>
    </w:p>
    <w:p w:rsidR="00D27C62" w:rsidRPr="00D27C62" w:rsidRDefault="00D27C62" w:rsidP="00D27C62">
      <w:pPr>
        <w:spacing w:line="360" w:lineRule="auto"/>
        <w:jc w:val="center"/>
        <w:rPr>
          <w:sz w:val="28"/>
          <w:szCs w:val="28"/>
        </w:rPr>
      </w:pPr>
      <w:r w:rsidRPr="00D27C62">
        <w:rPr>
          <w:sz w:val="28"/>
          <w:szCs w:val="28"/>
        </w:rPr>
        <w:t>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11.1. Подразделения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D27C62" w:rsidRPr="00D27C62" w:rsidRDefault="00D27C62" w:rsidP="00D27C62">
      <w:pPr>
        <w:spacing w:line="360" w:lineRule="auto"/>
        <w:jc w:val="both"/>
        <w:rPr>
          <w:color w:val="000000"/>
          <w:sz w:val="28"/>
          <w:szCs w:val="28"/>
        </w:rPr>
      </w:pPr>
      <w:r w:rsidRPr="00D27C62">
        <w:rPr>
          <w:sz w:val="28"/>
          <w:szCs w:val="28"/>
        </w:rPr>
        <w:t xml:space="preserve">11.2. Отчетность должна содержать информацию, подтверждающую выводы о надежности внутреннего финансового контроля, </w:t>
      </w:r>
      <w:r w:rsidRPr="00D27C62">
        <w:rPr>
          <w:color w:val="000000"/>
          <w:sz w:val="28"/>
          <w:szCs w:val="28"/>
        </w:rPr>
        <w:t>достоверности сводной бюджетной отчетности главного администратора.</w:t>
      </w:r>
    </w:p>
    <w:p w:rsidR="00D27C62" w:rsidRDefault="00D27C62" w:rsidP="00D27C62">
      <w:pPr>
        <w:spacing w:line="360" w:lineRule="auto"/>
        <w:jc w:val="both"/>
        <w:rPr>
          <w:color w:val="000000"/>
          <w:sz w:val="28"/>
          <w:szCs w:val="28"/>
        </w:rPr>
      </w:pPr>
      <w:r w:rsidRPr="00D27C62">
        <w:rPr>
          <w:color w:val="000000"/>
          <w:sz w:val="28"/>
          <w:szCs w:val="28"/>
        </w:rPr>
        <w:t>11.3. Порядок составления отчетности утверждается главным администратором в соответствии с методикой, утверждаемой Правительственной комиссией Республики Башкортостан по вопросам эффективного и целевого использования средств бюджета Республики Башкортостан.</w:t>
      </w:r>
    </w:p>
    <w:p w:rsidR="003C19B5" w:rsidRPr="00D27C62" w:rsidRDefault="003C19B5" w:rsidP="00D27C62">
      <w:pPr>
        <w:spacing w:line="360" w:lineRule="auto"/>
        <w:jc w:val="both"/>
        <w:rPr>
          <w:color w:val="000000"/>
          <w:sz w:val="28"/>
          <w:szCs w:val="28"/>
        </w:rPr>
      </w:pP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color w:val="000000"/>
          <w:sz w:val="28"/>
          <w:szCs w:val="28"/>
        </w:rPr>
      </w:pPr>
      <w:r w:rsidRPr="00D27C62">
        <w:rPr>
          <w:sz w:val="28"/>
          <w:szCs w:val="28"/>
        </w:rPr>
        <w:lastRenderedPageBreak/>
        <w:t xml:space="preserve">12. ФОРМИРОВАНИЕ И </w:t>
      </w:r>
      <w:r w:rsidRPr="00D27C62">
        <w:rPr>
          <w:color w:val="000000"/>
          <w:sz w:val="28"/>
          <w:szCs w:val="28"/>
        </w:rPr>
        <w:t xml:space="preserve">ПРЕДСТАВЛЕНИЕ ОРГАНУ </w:t>
      </w:r>
      <w:proofErr w:type="gramStart"/>
      <w:r w:rsidRPr="00D27C62">
        <w:rPr>
          <w:color w:val="000000"/>
          <w:sz w:val="28"/>
          <w:szCs w:val="28"/>
        </w:rPr>
        <w:t>МУНИЦИПАЛЬНОГО</w:t>
      </w:r>
      <w:proofErr w:type="gramEnd"/>
    </w:p>
    <w:p w:rsidR="00D27C62" w:rsidRPr="00D27C62" w:rsidRDefault="00D27C62" w:rsidP="00D27C62">
      <w:pPr>
        <w:spacing w:line="360" w:lineRule="auto"/>
        <w:jc w:val="center"/>
        <w:rPr>
          <w:sz w:val="28"/>
          <w:szCs w:val="28"/>
        </w:rPr>
      </w:pPr>
      <w:r w:rsidRPr="00D27C62">
        <w:rPr>
          <w:color w:val="000000"/>
          <w:sz w:val="28"/>
          <w:szCs w:val="28"/>
        </w:rPr>
        <w:t>ФИНАНСОВОГО КОНТРОЛЯ ГОДОВОЙ (К</w:t>
      </w:r>
      <w:r w:rsidRPr="00D27C62">
        <w:rPr>
          <w:sz w:val="28"/>
          <w:szCs w:val="28"/>
        </w:rPr>
        <w:t>ВАРТАЛЬНОЙ) ОТЧЕТНОСТИ</w:t>
      </w:r>
    </w:p>
    <w:p w:rsidR="00D27C62" w:rsidRPr="00D27C62" w:rsidRDefault="00D27C62" w:rsidP="00D27C62">
      <w:pPr>
        <w:spacing w:line="360" w:lineRule="auto"/>
        <w:jc w:val="center"/>
        <w:rPr>
          <w:sz w:val="28"/>
          <w:szCs w:val="28"/>
        </w:rPr>
      </w:pPr>
      <w:r w:rsidRPr="00D27C62">
        <w:rPr>
          <w:sz w:val="28"/>
          <w:szCs w:val="28"/>
        </w:rPr>
        <w:t>О РЕЗУЛЬТАТАХ ВНУТРЕННЕГО ФИНАНСОВОГО КОНТРОЛЯ</w:t>
      </w:r>
    </w:p>
    <w:p w:rsidR="00D27C62" w:rsidRPr="00D27C62" w:rsidRDefault="00D27C62" w:rsidP="00D27C62">
      <w:pPr>
        <w:spacing w:line="360" w:lineRule="auto"/>
        <w:jc w:val="center"/>
        <w:rPr>
          <w:sz w:val="28"/>
          <w:szCs w:val="28"/>
        </w:rPr>
      </w:pPr>
      <w:r w:rsidRPr="00D27C62">
        <w:rPr>
          <w:sz w:val="28"/>
          <w:szCs w:val="28"/>
        </w:rPr>
        <w:t>И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color w:val="000000"/>
          <w:sz w:val="28"/>
          <w:szCs w:val="28"/>
        </w:rPr>
      </w:pPr>
      <w:r w:rsidRPr="00D27C62">
        <w:rPr>
          <w:color w:val="000000"/>
          <w:sz w:val="28"/>
          <w:szCs w:val="28"/>
        </w:rPr>
        <w:t>12.1. Годовая (квартальная) отчетность о результатах осуществления внутреннего финансового контроля и внутреннего финансового аудита представляется в  финансовое управление администрации муниципального района Илишевский район Республики Башкортостан в устанавливаемые им сроки.</w:t>
      </w:r>
    </w:p>
    <w:p w:rsidR="00D27C62" w:rsidRPr="00D27C62" w:rsidRDefault="00D27C62" w:rsidP="00D27C62">
      <w:pPr>
        <w:spacing w:line="360" w:lineRule="auto"/>
        <w:jc w:val="both"/>
        <w:rPr>
          <w:color w:val="000000"/>
          <w:sz w:val="28"/>
          <w:szCs w:val="28"/>
        </w:rPr>
      </w:pPr>
      <w:r w:rsidRPr="00D27C62">
        <w:rPr>
          <w:color w:val="000000"/>
          <w:sz w:val="28"/>
          <w:szCs w:val="28"/>
        </w:rPr>
        <w:t>12.2. Финансовое управление администрации муниципального района Илишевский район Республики Башкортостан проводит анализ осуществления главными администраторами внутреннего финансового контроля и внутреннего финансового аудита в порядке, установленном Правительством Республики Башкортостан.</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center"/>
        <w:rPr>
          <w:sz w:val="28"/>
          <w:szCs w:val="28"/>
        </w:rPr>
      </w:pPr>
      <w:r w:rsidRPr="00D27C62">
        <w:rPr>
          <w:sz w:val="28"/>
          <w:szCs w:val="28"/>
        </w:rPr>
        <w:t>13. КООРДИНАЦИЯ ДЕЯТЕЛЬНОСТИ ГЛАВНЫХ АДМИНИСТРАТОРОВ</w:t>
      </w:r>
    </w:p>
    <w:p w:rsidR="00D27C62" w:rsidRPr="00D27C62" w:rsidRDefault="00D27C62" w:rsidP="00D27C62">
      <w:pPr>
        <w:spacing w:line="360" w:lineRule="auto"/>
        <w:jc w:val="center"/>
        <w:rPr>
          <w:sz w:val="28"/>
          <w:szCs w:val="28"/>
        </w:rPr>
      </w:pPr>
      <w:r w:rsidRPr="00D27C62">
        <w:rPr>
          <w:sz w:val="28"/>
          <w:szCs w:val="28"/>
        </w:rPr>
        <w:t>(АДМИНИСТРАТОРОВ) ПО ОСУЩЕСТВЛЕНИЮ ВНУТРЕННЕГО ФИНАНСОВОГО КОНТРОЛЯ И ВНУТРЕННЕГО ФИНАНСОВОГО АУДИТА</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color w:val="000000"/>
          <w:sz w:val="28"/>
          <w:szCs w:val="28"/>
        </w:rPr>
        <w:t>13.1. Координация деятельности главных администраторов (администраторов) по</w:t>
      </w:r>
      <w:r w:rsidRPr="00D27C62">
        <w:rPr>
          <w:sz w:val="28"/>
          <w:szCs w:val="28"/>
        </w:rPr>
        <w:t xml:space="preserve"> осуществлению внутреннего финансового контроля и внутреннего финансового аудита осуществляется </w:t>
      </w:r>
      <w:r w:rsidRPr="00D27C62">
        <w:rPr>
          <w:color w:val="000000"/>
          <w:sz w:val="28"/>
          <w:szCs w:val="28"/>
        </w:rPr>
        <w:t xml:space="preserve">комиссией </w:t>
      </w:r>
      <w:r w:rsidRPr="00D27C62">
        <w:rPr>
          <w:sz w:val="28"/>
          <w:szCs w:val="28"/>
        </w:rPr>
        <w:t>по вопросам эффективного и целевого использования средств бюджета сельского поселения Юнновский сельсовет муниципального района Илишевский район Республики Башкортостан.</w:t>
      </w: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p>
    <w:p w:rsidR="00D27C62" w:rsidRPr="00D27C62" w:rsidRDefault="00D27C62" w:rsidP="00D27C62">
      <w:pPr>
        <w:spacing w:line="360" w:lineRule="auto"/>
        <w:jc w:val="both"/>
        <w:rPr>
          <w:sz w:val="28"/>
          <w:szCs w:val="28"/>
        </w:rPr>
      </w:pPr>
      <w:r w:rsidRPr="00D27C62">
        <w:rPr>
          <w:sz w:val="28"/>
          <w:szCs w:val="28"/>
        </w:rPr>
        <w:t xml:space="preserve">Управляющий делами                                                                            </w:t>
      </w:r>
      <w:proofErr w:type="spellStart"/>
      <w:r w:rsidRPr="00D27C62">
        <w:rPr>
          <w:sz w:val="28"/>
          <w:szCs w:val="28"/>
        </w:rPr>
        <w:t>Г.Г.Сахапова</w:t>
      </w:r>
      <w:proofErr w:type="spellEnd"/>
    </w:p>
    <w:sectPr w:rsidR="00D27C62" w:rsidRPr="00D27C62" w:rsidSect="00490F17">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Times">
    <w:panose1 w:val="02020500000000000000"/>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440B0"/>
    <w:multiLevelType w:val="hybridMultilevel"/>
    <w:tmpl w:val="CE84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16B"/>
    <w:rsid w:val="00023CC9"/>
    <w:rsid w:val="00034AD0"/>
    <w:rsid w:val="00040CED"/>
    <w:rsid w:val="000835ED"/>
    <w:rsid w:val="0009738D"/>
    <w:rsid w:val="000A7CC8"/>
    <w:rsid w:val="001378E8"/>
    <w:rsid w:val="001537AE"/>
    <w:rsid w:val="001E4E88"/>
    <w:rsid w:val="002003F1"/>
    <w:rsid w:val="00216F71"/>
    <w:rsid w:val="002457A1"/>
    <w:rsid w:val="002463EF"/>
    <w:rsid w:val="002C6900"/>
    <w:rsid w:val="002D3E98"/>
    <w:rsid w:val="003B71BA"/>
    <w:rsid w:val="003C19B5"/>
    <w:rsid w:val="003F7782"/>
    <w:rsid w:val="004056D2"/>
    <w:rsid w:val="0042493E"/>
    <w:rsid w:val="0042668C"/>
    <w:rsid w:val="0047643B"/>
    <w:rsid w:val="00490F17"/>
    <w:rsid w:val="00505B6A"/>
    <w:rsid w:val="00521D56"/>
    <w:rsid w:val="005E6E8F"/>
    <w:rsid w:val="00651B24"/>
    <w:rsid w:val="006547F6"/>
    <w:rsid w:val="006A5036"/>
    <w:rsid w:val="006E55C4"/>
    <w:rsid w:val="006F37B9"/>
    <w:rsid w:val="006F5DAE"/>
    <w:rsid w:val="00702A4F"/>
    <w:rsid w:val="00712179"/>
    <w:rsid w:val="0071512F"/>
    <w:rsid w:val="00716B2C"/>
    <w:rsid w:val="00723BC3"/>
    <w:rsid w:val="007768CB"/>
    <w:rsid w:val="00782B99"/>
    <w:rsid w:val="00796C63"/>
    <w:rsid w:val="007A0323"/>
    <w:rsid w:val="007E6035"/>
    <w:rsid w:val="00866415"/>
    <w:rsid w:val="00875430"/>
    <w:rsid w:val="00880ED8"/>
    <w:rsid w:val="008E62BC"/>
    <w:rsid w:val="008F00A3"/>
    <w:rsid w:val="00923B1E"/>
    <w:rsid w:val="009A603F"/>
    <w:rsid w:val="009F1CFD"/>
    <w:rsid w:val="00A143FA"/>
    <w:rsid w:val="00A4120E"/>
    <w:rsid w:val="00A421B1"/>
    <w:rsid w:val="00A76961"/>
    <w:rsid w:val="00AB1D49"/>
    <w:rsid w:val="00B0289B"/>
    <w:rsid w:val="00B4281E"/>
    <w:rsid w:val="00B4424C"/>
    <w:rsid w:val="00B562F5"/>
    <w:rsid w:val="00B9210F"/>
    <w:rsid w:val="00BA3F07"/>
    <w:rsid w:val="00BA44DB"/>
    <w:rsid w:val="00BE0242"/>
    <w:rsid w:val="00BE5123"/>
    <w:rsid w:val="00C7129C"/>
    <w:rsid w:val="00CF2EAB"/>
    <w:rsid w:val="00D075BC"/>
    <w:rsid w:val="00D1021F"/>
    <w:rsid w:val="00D27C62"/>
    <w:rsid w:val="00D92257"/>
    <w:rsid w:val="00DD5691"/>
    <w:rsid w:val="00E67EF1"/>
    <w:rsid w:val="00EA1044"/>
    <w:rsid w:val="00ED0AEF"/>
    <w:rsid w:val="00EF0B2C"/>
    <w:rsid w:val="00EF1582"/>
    <w:rsid w:val="00EF5B5F"/>
    <w:rsid w:val="00F40678"/>
    <w:rsid w:val="00F407D4"/>
    <w:rsid w:val="00F4216B"/>
    <w:rsid w:val="00FA6116"/>
    <w:rsid w:val="00FD0E50"/>
    <w:rsid w:val="00FE4A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6B"/>
    <w:rPr>
      <w:sz w:val="24"/>
      <w:szCs w:val="24"/>
    </w:rPr>
  </w:style>
  <w:style w:type="paragraph" w:styleId="1">
    <w:name w:val="heading 1"/>
    <w:basedOn w:val="a"/>
    <w:next w:val="a"/>
    <w:qFormat/>
    <w:rsid w:val="00F4216B"/>
    <w:pPr>
      <w:keepNext/>
      <w:overflowPunct w:val="0"/>
      <w:autoSpaceDE w:val="0"/>
      <w:autoSpaceDN w:val="0"/>
      <w:adjustRightInd w:val="0"/>
      <w:jc w:val="center"/>
      <w:textAlignment w:val="baseline"/>
      <w:outlineLvl w:val="0"/>
    </w:pPr>
    <w:rPr>
      <w:b/>
      <w:bCs/>
      <w:caps/>
      <w:spacing w:val="20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16B"/>
    <w:rPr>
      <w:sz w:val="28"/>
      <w:szCs w:val="20"/>
    </w:rPr>
  </w:style>
  <w:style w:type="paragraph" w:styleId="a5">
    <w:name w:val="header"/>
    <w:basedOn w:val="a"/>
    <w:link w:val="a6"/>
    <w:rsid w:val="00F4216B"/>
    <w:pPr>
      <w:tabs>
        <w:tab w:val="center" w:pos="4677"/>
        <w:tab w:val="right" w:pos="9355"/>
      </w:tabs>
      <w:overflowPunct w:val="0"/>
      <w:autoSpaceDE w:val="0"/>
      <w:autoSpaceDN w:val="0"/>
      <w:adjustRightInd w:val="0"/>
      <w:textAlignment w:val="baseline"/>
    </w:pPr>
    <w:rPr>
      <w:rFonts w:ascii="ATimes" w:hAnsi="ATimes"/>
      <w:sz w:val="28"/>
      <w:szCs w:val="20"/>
    </w:rPr>
  </w:style>
  <w:style w:type="paragraph" w:customStyle="1" w:styleId="a7">
    <w:name w:val="Знак"/>
    <w:basedOn w:val="a"/>
    <w:autoRedefine/>
    <w:rsid w:val="00F4216B"/>
    <w:pPr>
      <w:spacing w:after="160" w:line="240" w:lineRule="exact"/>
    </w:pPr>
    <w:rPr>
      <w:sz w:val="28"/>
      <w:szCs w:val="20"/>
      <w:lang w:val="en-US" w:eastAsia="en-US"/>
    </w:rPr>
  </w:style>
  <w:style w:type="paragraph" w:styleId="a8">
    <w:name w:val="Balloon Text"/>
    <w:basedOn w:val="a"/>
    <w:semiHidden/>
    <w:rsid w:val="007E6035"/>
    <w:rPr>
      <w:rFonts w:ascii="Tahoma" w:hAnsi="Tahoma" w:cs="Tahoma"/>
      <w:sz w:val="16"/>
      <w:szCs w:val="16"/>
    </w:rPr>
  </w:style>
  <w:style w:type="character" w:customStyle="1" w:styleId="a6">
    <w:name w:val="Верхний колонтитул Знак"/>
    <w:basedOn w:val="a0"/>
    <w:link w:val="a5"/>
    <w:rsid w:val="006E55C4"/>
    <w:rPr>
      <w:rFonts w:ascii="ATimes" w:hAnsi="ATimes"/>
      <w:sz w:val="28"/>
    </w:rPr>
  </w:style>
  <w:style w:type="character" w:customStyle="1" w:styleId="a4">
    <w:name w:val="Основной текст Знак"/>
    <w:basedOn w:val="a0"/>
    <w:link w:val="a3"/>
    <w:rsid w:val="006E55C4"/>
    <w:rPr>
      <w:sz w:val="28"/>
    </w:rPr>
  </w:style>
  <w:style w:type="paragraph" w:styleId="3">
    <w:name w:val="Body Text Indent 3"/>
    <w:basedOn w:val="a"/>
    <w:link w:val="30"/>
    <w:rsid w:val="00B9210F"/>
    <w:pPr>
      <w:spacing w:after="120"/>
      <w:ind w:left="283"/>
    </w:pPr>
    <w:rPr>
      <w:sz w:val="16"/>
      <w:szCs w:val="16"/>
    </w:rPr>
  </w:style>
  <w:style w:type="character" w:customStyle="1" w:styleId="30">
    <w:name w:val="Основной текст с отступом 3 Знак"/>
    <w:basedOn w:val="a0"/>
    <w:link w:val="3"/>
    <w:rsid w:val="00B9210F"/>
    <w:rPr>
      <w:sz w:val="16"/>
      <w:szCs w:val="16"/>
    </w:rPr>
  </w:style>
  <w:style w:type="paragraph" w:customStyle="1" w:styleId="ConsPlusNormal">
    <w:name w:val="ConsPlusNormal"/>
    <w:rsid w:val="00B9210F"/>
    <w:pPr>
      <w:autoSpaceDE w:val="0"/>
      <w:autoSpaceDN w:val="0"/>
      <w:adjustRightInd w:val="0"/>
    </w:pPr>
    <w:rPr>
      <w:rFonts w:ascii="Arial" w:eastAsia="Calibri" w:hAnsi="Arial" w:cs="Arial"/>
      <w:lang w:eastAsia="en-US"/>
    </w:rPr>
  </w:style>
  <w:style w:type="character" w:customStyle="1" w:styleId="header-user-name">
    <w:name w:val="header-user-name"/>
    <w:basedOn w:val="a0"/>
    <w:rsid w:val="00B9210F"/>
  </w:style>
  <w:style w:type="paragraph" w:styleId="a9">
    <w:name w:val="Normal (Web)"/>
    <w:basedOn w:val="a"/>
    <w:uiPriority w:val="99"/>
    <w:unhideWhenUsed/>
    <w:rsid w:val="00FA6116"/>
    <w:pPr>
      <w:spacing w:before="100" w:beforeAutospacing="1" w:after="100" w:afterAutospacing="1"/>
    </w:pPr>
  </w:style>
  <w:style w:type="character" w:customStyle="1" w:styleId="apple-converted-space">
    <w:name w:val="apple-converted-space"/>
    <w:basedOn w:val="a0"/>
    <w:rsid w:val="00FA6116"/>
  </w:style>
  <w:style w:type="paragraph" w:styleId="aa">
    <w:name w:val="Body Text Indent"/>
    <w:basedOn w:val="a"/>
    <w:link w:val="ab"/>
    <w:rsid w:val="00490F17"/>
    <w:pPr>
      <w:spacing w:after="120"/>
      <w:ind w:left="283"/>
    </w:pPr>
  </w:style>
  <w:style w:type="character" w:customStyle="1" w:styleId="ab">
    <w:name w:val="Основной текст с отступом Знак"/>
    <w:basedOn w:val="a0"/>
    <w:link w:val="aa"/>
    <w:rsid w:val="00490F17"/>
    <w:rPr>
      <w:sz w:val="24"/>
      <w:szCs w:val="24"/>
    </w:rPr>
  </w:style>
  <w:style w:type="character" w:styleId="ac">
    <w:name w:val="Hyperlink"/>
    <w:unhideWhenUsed/>
    <w:rsid w:val="00D27C62"/>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82791745">
      <w:bodyDiv w:val="1"/>
      <w:marLeft w:val="0"/>
      <w:marRight w:val="0"/>
      <w:marTop w:val="0"/>
      <w:marBottom w:val="0"/>
      <w:divBdr>
        <w:top w:val="none" w:sz="0" w:space="0" w:color="auto"/>
        <w:left w:val="none" w:sz="0" w:space="0" w:color="auto"/>
        <w:bottom w:val="none" w:sz="0" w:space="0" w:color="auto"/>
        <w:right w:val="none" w:sz="0" w:space="0" w:color="auto"/>
      </w:divBdr>
      <w:divsChild>
        <w:div w:id="1435784158">
          <w:marLeft w:val="0"/>
          <w:marRight w:val="0"/>
          <w:marTop w:val="0"/>
          <w:marBottom w:val="0"/>
          <w:divBdr>
            <w:top w:val="none" w:sz="0" w:space="0" w:color="auto"/>
            <w:left w:val="none" w:sz="0" w:space="0" w:color="auto"/>
            <w:bottom w:val="none" w:sz="0" w:space="0" w:color="auto"/>
            <w:right w:val="none" w:sz="0" w:space="0" w:color="auto"/>
          </w:divBdr>
        </w:div>
      </w:divsChild>
    </w:div>
    <w:div w:id="683093414">
      <w:bodyDiv w:val="1"/>
      <w:marLeft w:val="0"/>
      <w:marRight w:val="0"/>
      <w:marTop w:val="0"/>
      <w:marBottom w:val="0"/>
      <w:divBdr>
        <w:top w:val="none" w:sz="0" w:space="0" w:color="auto"/>
        <w:left w:val="none" w:sz="0" w:space="0" w:color="auto"/>
        <w:bottom w:val="none" w:sz="0" w:space="0" w:color="auto"/>
        <w:right w:val="none" w:sz="0" w:space="0" w:color="auto"/>
      </w:divBdr>
    </w:div>
    <w:div w:id="998581843">
      <w:bodyDiv w:val="1"/>
      <w:marLeft w:val="0"/>
      <w:marRight w:val="0"/>
      <w:marTop w:val="0"/>
      <w:marBottom w:val="0"/>
      <w:divBdr>
        <w:top w:val="none" w:sz="0" w:space="0" w:color="auto"/>
        <w:left w:val="none" w:sz="0" w:space="0" w:color="auto"/>
        <w:bottom w:val="none" w:sz="0" w:space="0" w:color="auto"/>
        <w:right w:val="none" w:sz="0" w:space="0" w:color="auto"/>
      </w:divBdr>
    </w:div>
    <w:div w:id="1295214622">
      <w:bodyDiv w:val="1"/>
      <w:marLeft w:val="0"/>
      <w:marRight w:val="0"/>
      <w:marTop w:val="0"/>
      <w:marBottom w:val="0"/>
      <w:divBdr>
        <w:top w:val="none" w:sz="0" w:space="0" w:color="auto"/>
        <w:left w:val="none" w:sz="0" w:space="0" w:color="auto"/>
        <w:bottom w:val="none" w:sz="0" w:space="0" w:color="auto"/>
        <w:right w:val="none" w:sz="0" w:space="0" w:color="auto"/>
      </w:divBdr>
    </w:div>
    <w:div w:id="1611156709">
      <w:bodyDiv w:val="1"/>
      <w:marLeft w:val="0"/>
      <w:marRight w:val="0"/>
      <w:marTop w:val="0"/>
      <w:marBottom w:val="0"/>
      <w:divBdr>
        <w:top w:val="none" w:sz="0" w:space="0" w:color="auto"/>
        <w:left w:val="none" w:sz="0" w:space="0" w:color="auto"/>
        <w:bottom w:val="none" w:sz="0" w:space="0" w:color="auto"/>
        <w:right w:val="none" w:sz="0" w:space="0" w:color="auto"/>
      </w:divBdr>
    </w:div>
    <w:div w:id="16786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12"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11"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5" Type="http://schemas.openxmlformats.org/officeDocument/2006/relationships/image" Target="media/image1.jpeg"/><Relationship Id="rId10"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4" Type="http://schemas.openxmlformats.org/officeDocument/2006/relationships/webSettings" Target="webSettings.xml"/><Relationship Id="rId9" Type="http://schemas.openxmlformats.org/officeDocument/2006/relationships/hyperlink" Target="file:///C:\Documents%20and%20Settings\1\&#1052;&#1086;&#1080;%20&#1076;&#1086;&#1082;&#1091;&#1084;&#1077;&#1085;&#1090;&#1099;\Downloads\&#1087;&#1086;&#1089;&#1090;&#1072;&#1085;&#1086;&#1074;&#1083;&#1077;&#1085;&#1080;&#1077;%209.3%20&#1076;&#1083;&#1103;%20&#1057;&#1055;%20&#1085;&#1072;%2014.12.201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БАШОРТОСТАН РЕСПУБЛИКАҺЫ</vt:lpstr>
    </vt:vector>
  </TitlesOfParts>
  <Company>Microsoft</Company>
  <LinksUpToDate>false</LinksUpToDate>
  <CharactersWithSpaces>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РЕСПУБЛИКАҺЫ</dc:title>
  <dc:subject/>
  <dc:creator>User</dc:creator>
  <cp:keywords/>
  <dc:description/>
  <cp:lastModifiedBy>второй</cp:lastModifiedBy>
  <cp:revision>3</cp:revision>
  <cp:lastPrinted>2015-12-18T06:30:00Z</cp:lastPrinted>
  <dcterms:created xsi:type="dcterms:W3CDTF">2015-12-15T04:38:00Z</dcterms:created>
  <dcterms:modified xsi:type="dcterms:W3CDTF">2015-12-18T06:30:00Z</dcterms:modified>
</cp:coreProperties>
</file>