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06"/>
        <w:tblW w:w="1032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"/>
        <w:gridCol w:w="4415"/>
        <w:gridCol w:w="1726"/>
        <w:gridCol w:w="4053"/>
        <w:gridCol w:w="93"/>
      </w:tblGrid>
      <w:tr w:rsidR="00AC7E20" w:rsidRPr="00AC7E20" w:rsidTr="00AC7E20">
        <w:trPr>
          <w:gridBefore w:val="1"/>
          <w:wBefore w:w="34" w:type="dxa"/>
          <w:trHeight w:val="1331"/>
        </w:trPr>
        <w:tc>
          <w:tcPr>
            <w:tcW w:w="4415" w:type="dxa"/>
            <w:hideMark/>
          </w:tcPr>
          <w:p w:rsidR="00AC7E20" w:rsidRPr="00AC7E20" w:rsidRDefault="00AC7E20" w:rsidP="00AC7E20">
            <w:pPr>
              <w:tabs>
                <w:tab w:val="center" w:pos="213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БАШКОРТОСТАН</w:t>
            </w:r>
            <w:r w:rsidRPr="00AC7E20">
              <w:rPr>
                <w:rFonts w:ascii="Times New Roman" w:eastAsia="Times New Roman" w:hAnsi="Times New Roman" w:cs="Times New Roman"/>
                <w:b/>
                <w:lang w:val="tt-RU"/>
              </w:rPr>
              <w:t xml:space="preserve"> </w:t>
            </w:r>
            <w:r w:rsidRPr="00AC7E20">
              <w:rPr>
                <w:rFonts w:ascii="Times New Roman" w:eastAsia="Times New Roman" w:hAnsi="Times New Roman" w:cs="Times New Roman"/>
                <w:b/>
              </w:rPr>
              <w:t>РЕСПУБЛИКА</w:t>
            </w:r>
            <w:r w:rsidRPr="00AC7E20">
              <w:rPr>
                <w:rFonts w:ascii="Times New Roman" w:eastAsia="Times New Roman" w:hAnsi="Times New Roman" w:cs="Times New Roman"/>
                <w:b/>
                <w:lang w:val="tt-RU"/>
              </w:rPr>
              <w:t>Һ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b/>
                <w:lang w:val="tt-RU"/>
              </w:rPr>
              <w:t>Ы</w:t>
            </w:r>
            <w:proofErr w:type="gramEnd"/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lang w:val="tt-RU"/>
              </w:rPr>
              <w:t>МУНИ</w:t>
            </w:r>
            <w:r w:rsidRPr="00AC7E20">
              <w:rPr>
                <w:rFonts w:ascii="Times New Roman" w:eastAsia="Times New Roman" w:hAnsi="Times New Roman" w:cs="Times New Roman"/>
                <w:b/>
              </w:rPr>
              <w:t>Ц</w:t>
            </w:r>
            <w:r w:rsidRPr="00AC7E20">
              <w:rPr>
                <w:rFonts w:ascii="Times New Roman" w:eastAsia="Times New Roman" w:hAnsi="Times New Roman" w:cs="Times New Roman"/>
                <w:b/>
                <w:lang w:val="tt-RU"/>
              </w:rPr>
              <w:t>ИПАЛЬ РАЙОН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lang w:val="tt-RU"/>
              </w:rPr>
              <w:t>ИЛЕШ РАЙОНЫ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lang w:val="tt-RU"/>
              </w:rPr>
              <w:t>ЙӨННӨ АУЫЛ СОВЕТЫ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lang w:val="tt-RU"/>
              </w:rPr>
              <w:t xml:space="preserve"> АУЫЛ БИЛӘМӘҺЕ ХАКИМИӘТЕ</w:t>
            </w:r>
          </w:p>
        </w:tc>
        <w:tc>
          <w:tcPr>
            <w:tcW w:w="1726" w:type="dxa"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C7E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B122B5" wp14:editId="418D6C3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29210</wp:posOffset>
                  </wp:positionV>
                  <wp:extent cx="747395" cy="914400"/>
                  <wp:effectExtent l="0" t="0" r="0" b="0"/>
                  <wp:wrapNone/>
                  <wp:docPr id="1" name="Рисунок 2" descr="Описание: Описание: 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146" w:type="dxa"/>
            <w:gridSpan w:val="2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caps/>
              </w:rPr>
              <w:t xml:space="preserve">АДМИНИСТРАЦИЯ 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b/>
                <w:caps/>
              </w:rPr>
              <w:t>СЕЛЬСКОГО</w:t>
            </w:r>
            <w:proofErr w:type="gramEnd"/>
            <w:r w:rsidRPr="00AC7E20">
              <w:rPr>
                <w:rFonts w:ascii="Times New Roman" w:eastAsia="Times New Roman" w:hAnsi="Times New Roman" w:cs="Times New Roman"/>
                <w:b/>
                <w:caps/>
              </w:rPr>
              <w:t xml:space="preserve">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caps/>
              </w:rPr>
              <w:t>ПОСЕЛЕНИЯ ЮННОВСКИЙ СЕЛЬСОВЕТ МУНИЦИПАЛЬНОГО РАЙОНА ИЛИШЕВСКИЙ РАЙОН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caps/>
              </w:rPr>
              <w:t>РЕСПУБЛИКИ БАШКОРТОСТАН</w:t>
            </w:r>
          </w:p>
        </w:tc>
      </w:tr>
      <w:tr w:rsidR="00AC7E20" w:rsidRPr="00AC7E20" w:rsidTr="00AC7E20">
        <w:trPr>
          <w:gridAfter w:val="1"/>
          <w:wAfter w:w="93" w:type="dxa"/>
          <w:trHeight w:val="608"/>
        </w:trPr>
        <w:tc>
          <w:tcPr>
            <w:tcW w:w="444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E20" w:rsidRPr="00AC7E20" w:rsidRDefault="00AC7E20" w:rsidP="00AC7E20">
            <w:pPr>
              <w:spacing w:before="120" w:after="120" w:line="256" w:lineRule="auto"/>
              <w:ind w:right="-154"/>
              <w:jc w:val="center"/>
              <w:rPr>
                <w:rFonts w:ascii="ATimes" w:eastAsia="Times New Roman" w:hAnsi="ATimes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№119               ПОСТАНОВЛЕНИЕ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E20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октябрь 2020 й.                                                              6 октября 2020г</w:t>
      </w:r>
      <w:r w:rsidRPr="00AC7E20">
        <w:rPr>
          <w:rFonts w:ascii="Times New Roman" w:eastAsia="Times New Roman" w:hAnsi="Times New Roman" w:cs="Times New Roman"/>
          <w:lang w:eastAsia="ru-RU"/>
        </w:rPr>
        <w:t>.</w:t>
      </w:r>
    </w:p>
    <w:p w:rsidR="00AC7E20" w:rsidRPr="00AC7E20" w:rsidRDefault="00AC7E20" w:rsidP="00AC7E2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C7E20" w:rsidRPr="00AC7E20" w:rsidRDefault="00AC7E20" w:rsidP="00AC7E20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C7E20" w:rsidRPr="00AC7E20" w:rsidRDefault="00AC7E20" w:rsidP="00AC7E2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20" w:rsidRPr="00AC7E20" w:rsidRDefault="00AC7E20" w:rsidP="00AC7E2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составления и ведения бюджетных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C7E20" w:rsidRPr="00AC7E20" w:rsidRDefault="00AC7E20" w:rsidP="00AC7E2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C7E20" w:rsidRPr="00AC7E20" w:rsidRDefault="00AC7E20" w:rsidP="00AC7E20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AC7E20" w:rsidRPr="00AC7E20" w:rsidRDefault="00AC7E20" w:rsidP="00AC7E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А.М.Шайхайдаров</w:t>
      </w:r>
      <w:proofErr w:type="spellEnd"/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AC7E20" w:rsidRPr="00AC7E20" w:rsidTr="00AC7E20">
        <w:trPr>
          <w:trHeight w:val="1438"/>
        </w:trPr>
        <w:tc>
          <w:tcPr>
            <w:tcW w:w="5220" w:type="dxa"/>
          </w:tcPr>
          <w:p w:rsidR="00AC7E20" w:rsidRPr="00AC7E20" w:rsidRDefault="00AC7E20" w:rsidP="00AC7E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:rsidR="00AC7E20" w:rsidRPr="00AC7E20" w:rsidRDefault="00AC7E20" w:rsidP="00AC7E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AC7E20" w:rsidRPr="00AC7E20" w:rsidRDefault="00AC7E20" w:rsidP="00AC7E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AC7E20" w:rsidRPr="00AC7E20" w:rsidRDefault="00AC7E20" w:rsidP="00AC7E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AC7E20" w:rsidRPr="00AC7E20" w:rsidRDefault="00AC7E20" w:rsidP="00AC7E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C7E20" w:rsidRPr="00AC7E20" w:rsidRDefault="00AC7E20" w:rsidP="00AC7E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C7E20" w:rsidRPr="00AC7E20" w:rsidRDefault="00AC7E20" w:rsidP="00AC7E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C7E20" w:rsidRPr="00AC7E20" w:rsidRDefault="00AC7E20" w:rsidP="00AC7E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C7E20" w:rsidRPr="00AC7E20" w:rsidRDefault="00AC7E20" w:rsidP="00AC7E2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от «06» октября 2020 года № 119</w:t>
            </w:r>
          </w:p>
        </w:tc>
      </w:tr>
    </w:tbl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4"/>
          <w:szCs w:val="24"/>
          <w:lang w:eastAsia="ru-RU"/>
        </w:rPr>
      </w:pPr>
      <w:bookmarkStart w:id="1" w:name="_Toc205115795"/>
      <w:r w:rsidRPr="00AC7E20">
        <w:rPr>
          <w:rFonts w:ascii="Times New Roman" w:eastAsia="Times New Roman" w:hAnsi="Times New Roman" w:cs="Times New Roman"/>
          <w:bCs/>
          <w:iCs/>
          <w:kern w:val="28"/>
          <w:position w:val="8"/>
          <w:sz w:val="24"/>
          <w:szCs w:val="24"/>
          <w:lang w:val="en-US" w:eastAsia="ru-RU"/>
        </w:rPr>
        <w:t>I</w:t>
      </w:r>
      <w:r w:rsidRPr="00AC7E20">
        <w:rPr>
          <w:rFonts w:ascii="Times New Roman" w:eastAsia="Times New Roman" w:hAnsi="Times New Roman" w:cs="Times New Roman"/>
          <w:bCs/>
          <w:iCs/>
          <w:kern w:val="28"/>
          <w:position w:val="8"/>
          <w:sz w:val="24"/>
          <w:szCs w:val="24"/>
          <w:lang w:eastAsia="ru-RU"/>
        </w:rPr>
        <w:t>. Общие положения</w:t>
      </w:r>
      <w:bookmarkEnd w:id="1"/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Порядок), разработан в соответствии со статьями 158, 161, 162, 221</w:t>
      </w:r>
      <w:r w:rsidRPr="00AC7E2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 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Бюджетного кодекса Российской Федерации и </w:t>
      </w:r>
      <w:hyperlink r:id="rId7" w:history="1">
        <w:r w:rsidRPr="00AC7E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Общими требованиями</w:t>
        </w:r>
      </w:hyperlink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caps/>
          <w:spacing w:val="2"/>
          <w:sz w:val="24"/>
          <w:szCs w:val="24"/>
          <w:lang w:eastAsia="ru-RU"/>
        </w:rPr>
        <w:t>2. СОСТАВЛЕНИЕ СМЕТЫ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сельское поселение) 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срок решения о бюджете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очередной финансовый год и плановый период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доведенных до муниципального казенного учреждения  (далее - учреждение) в 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proofErr w:type="gramStart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Смета составляется Учреждением по форме согласно приложению 1 к настоящему Порядку в 2 экземплярах, подписывается руководителем (уполномоченным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лицом) 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заверяется гербовой печатью учреждения, представляется на 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согласование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сельского</w:t>
      </w:r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финансовый орган) и направляется на утверждение.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сметы 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очередной финансовый год и плановый период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Порядку на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 Порядок утверждения смет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лицом, исполняющим его обязанности и заверяется</w:t>
      </w:r>
      <w:proofErr w:type="gramEnd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гербовой печатью.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3.7.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утвержденной сметы 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 Порядок ведения смет учреждений</w:t>
      </w:r>
      <w:r w:rsidRPr="00AC7E2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лимитов бюджетных обязательств;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 бюджетной росписи главного распорядителя средств бюджета</w:t>
      </w:r>
      <w:proofErr w:type="gramEnd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лимитов  бюджетных обязательств;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бюджетной росписи главного распорядителя средств бюджета и утвержденного объема лимитов бюджетных обязательств;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C7E20" w:rsidRPr="00AC7E20" w:rsidRDefault="00AC7E20" w:rsidP="00AC7E20">
      <w:pPr>
        <w:numPr>
          <w:ilvl w:val="0"/>
          <w:numId w:val="4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AC7E20" w:rsidRPr="00AC7E20" w:rsidRDefault="00AC7E20" w:rsidP="00AC7E20">
      <w:pPr>
        <w:numPr>
          <w:ilvl w:val="0"/>
          <w:numId w:val="4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7E20" w:rsidRPr="00AC7E20" w:rsidRDefault="00AC7E20" w:rsidP="00AC7E20">
      <w:pPr>
        <w:tabs>
          <w:tab w:val="left" w:pos="783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Одновременно с прилагаемыми изменениями в смету предоставляются: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расчет плановых сметных показателей к бюджетной смете по изменяемым кодам  статей (подстатей)  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классификации  расходов  бюджета (операций сектора государственного управления);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4.3. Внесение изменений в смету, требующих изменения </w:t>
      </w:r>
      <w:proofErr w:type="gramStart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лицом, исполняющим обязанности главы администрации и заверяется</w:t>
      </w:r>
      <w:proofErr w:type="gramEnd"/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гербовой печатью.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C7E20" w:rsidRPr="00AC7E20" w:rsidRDefault="00AC7E20" w:rsidP="00AC7E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Один экземпляр уточненной сметы </w:t>
      </w:r>
      <w:r w:rsidRPr="00AC7E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sectPr w:rsidR="00AC7E20" w:rsidRPr="00AC7E20">
          <w:pgSz w:w="12701" w:h="16838"/>
          <w:pgMar w:top="142" w:right="850" w:bottom="1134" w:left="1701" w:header="708" w:footer="708" w:gutter="0"/>
          <w:cols w:space="720"/>
        </w:sect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1 к Порядку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составления, утверждения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ведения бюджетных смет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казенных учреждений,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постановлением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06.10. 2020 г. N 119 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СОГЛАСОВАНО                                  УТВЕРЖДАЮ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(Наименование должности лица,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согласующего</w:t>
      </w:r>
      <w:proofErr w:type="gram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бюджетную смету;             утверждающего бюджетную смету;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 главного                    Наименование главного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распорядителя (распорядителя)             распорядителя (распорядителя)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средств; учреждения)            бюджетных средств; учреждения)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_____________________          __________ _____________________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         (подпись) (расшифровка подписи)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      "__" __________ 20__ г.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БЮДЖЕТНАЯ СМЕТА НА 20__ ГОД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 КОДЫ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Форма по </w:t>
      </w:r>
      <w:hyperlink r:id="rId8" w:history="1">
        <w:r w:rsidRPr="00AC7E20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0501012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ОКПО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                                       по Перечню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                                    по Перечню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по БК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 </w:t>
      </w:r>
      <w:hyperlink r:id="rId9" w:history="1">
        <w:r w:rsidRPr="00AC7E20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ОКАТО</w:t>
        </w:r>
      </w:hyperlink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ОКЕИ │     </w:t>
      </w:r>
      <w:hyperlink r:id="rId10" w:history="1">
        <w:r w:rsidRPr="00AC7E20">
          <w:rPr>
            <w:rFonts w:ascii="Courier New" w:eastAsia="Times New Roman" w:hAnsi="Courier New" w:cs="Courier New"/>
            <w:sz w:val="20"/>
            <w:szCs w:val="20"/>
            <w:lang w:eastAsia="ru-RU"/>
          </w:rPr>
          <w:t>383</w:t>
        </w:r>
      </w:hyperlink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по </w:t>
      </w:r>
      <w:hyperlink r:id="rId11" w:history="1">
        <w:r w:rsidRPr="00AC7E20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</w:t>
        </w:r>
      </w:hyperlink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            └────────────┘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иностранной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валюты)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Наименование│ Код  │   </w:t>
      </w: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Код</w:t>
      </w:r>
      <w:proofErr w:type="gram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бюджетной классификации Российской Федерации    │    Сумма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│      │раздела │</w:t>
      </w:r>
      <w:proofErr w:type="spell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подраздела│целевой</w:t>
      </w:r>
      <w:proofErr w:type="spell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вида  │КОСГУ│     код      │   в   │  </w:t>
      </w: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статьи │расходов│     │</w:t>
      </w:r>
      <w:proofErr w:type="spellStart"/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аналитического</w:t>
      </w:r>
      <w:proofErr w:type="gram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│рублях</w:t>
      </w:r>
      <w:proofErr w:type="spell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│валюте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│показателя </w:t>
      </w:r>
      <w:hyperlink r:id="rId12" w:history="1">
        <w:r w:rsidRPr="00AC7E20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   │  2   │   3    │    4     │   5    │   6    │  7  │      8       │   9   │  10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              │       │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              │       │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Итого по коду БК  │        │          │        │        │     │              │       │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коду раздела) │        │          │        │        │     │              │       │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Всего         │       │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└───────┴──────┘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                                                                   ┌───┐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         Номер страницы │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                        ├───┤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             Всего страниц │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└───┘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планово-финансовой службы  ___________ 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подписи)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_____________ ___________ _____________ 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(телефон)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Приложение N 2    к Порядку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ведения бюджетных смет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казенных учреждений,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постановлением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 г. N 119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СОГЛАСОВАНО                                  УТВЕРЖДАЮ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(Наименование должности лица,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согласующего</w:t>
      </w:r>
      <w:proofErr w:type="gram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бюджетную смету;             утверждающего бюджетную смету;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 главного                    Наименование главного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распорядителя (распорядителя)             распорядителя (распорядителя)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средств; учреждения)            бюджетных средств; учреждения)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_____________________          __________ _____________________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         (подпись) (расшифровка подписи)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      "__" __________ 20__ г.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ПРОЕКТ БЮДЖЕТНОЙ СМЕТЫ НА 20__ ГОД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 КОДЫ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Форма по </w:t>
      </w:r>
      <w:hyperlink r:id="rId13" w:history="1">
        <w:r w:rsidRPr="00AC7E20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0501014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ОКПО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                                       по Перечню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                                    по Перечню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по БК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 </w:t>
      </w:r>
      <w:hyperlink r:id="rId14" w:history="1">
        <w:r w:rsidRPr="00AC7E20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ОКАТО</w:t>
        </w:r>
      </w:hyperlink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ОКЕИ │     </w:t>
      </w:r>
      <w:hyperlink r:id="rId15" w:history="1">
        <w:r w:rsidRPr="00AC7E20">
          <w:rPr>
            <w:rFonts w:ascii="Courier New" w:eastAsia="Times New Roman" w:hAnsi="Courier New" w:cs="Courier New"/>
            <w:sz w:val="20"/>
            <w:szCs w:val="20"/>
            <w:lang w:eastAsia="ru-RU"/>
          </w:rPr>
          <w:t>383</w:t>
        </w:r>
      </w:hyperlink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по </w:t>
      </w:r>
      <w:hyperlink r:id="rId16" w:history="1">
        <w:r w:rsidRPr="00AC7E20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</w:t>
        </w:r>
      </w:hyperlink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            └────────────┘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иностранной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валюты)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Наименование│ Код  │</w:t>
      </w: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Код</w:t>
      </w:r>
      <w:proofErr w:type="gram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бюджетной классификации Российской </w:t>
      </w:r>
      <w:proofErr w:type="spell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Федерации│Утверждено</w:t>
      </w:r>
      <w:proofErr w:type="spell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│Обязательства│ Сумма,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</w:t>
      </w:r>
      <w:proofErr w:type="spell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раздела│подра</w:t>
      </w: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│целевой│  вида  │КОСГУ │код </w:t>
      </w:r>
      <w:proofErr w:type="spell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анали</w:t>
      </w:r>
      <w:proofErr w:type="spell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- │ очередной │</w:t>
      </w:r>
      <w:proofErr w:type="spell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дейст</w:t>
      </w:r>
      <w:proofErr w:type="spell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  <w:proofErr w:type="spell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прини</w:t>
      </w:r>
      <w:proofErr w:type="spell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-│(гр. 10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│      │       │дела   │статьи │расходов│      │</w:t>
      </w:r>
      <w:proofErr w:type="spell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тического</w:t>
      </w:r>
      <w:proofErr w:type="spell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</w:t>
      </w:r>
      <w:proofErr w:type="gram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spell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вующие│маемые</w:t>
      </w:r>
      <w:proofErr w:type="spellEnd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│ + гр.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│показателя │    год    │      │      │  11)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</w:t>
      </w:r>
      <w:hyperlink r:id="rId17" w:history="1">
        <w:r w:rsidRPr="00AC7E20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│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   │  2   │   3   │   4   │   5   │   6    │  7   │     8     │     9     │  10  │  11  │   12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           │           │      │      │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           │           │      │      │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Итого по коду БК  │       │       │       │        │      │           │           │      │      │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коду раздела) │       │       │       │        │      │           │           │      │      │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Всего │      │      │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└──────┴──────┴────────┘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                                                                                ┌───┐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                      Номер страницы │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                                     ├───┤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                          Всего страниц │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└───┘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планово-финансовой службы  ___________ 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подписи)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_____________ ___________ _____________ 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(телефон)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3</w:t>
      </w:r>
    </w:p>
    <w:p w:rsidR="00AC7E20" w:rsidRPr="00AC7E20" w:rsidRDefault="00AC7E20" w:rsidP="00AC7E20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составления, утверждения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ведения бюджетных смет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казенных учреждений,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постановлением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 муниципального района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06.10.2020 г. N119 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СОГЛАСОВАНО                                  УТВЕРЖДАЮ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         ________________________________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spellStart"/>
      <w:r w:rsidRPr="00AC7E20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должности</w:t>
      </w:r>
      <w:proofErr w:type="spellEnd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лица,             (</w:t>
      </w:r>
      <w:proofErr w:type="spellStart"/>
      <w:r w:rsidRPr="00AC7E20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должности</w:t>
      </w:r>
      <w:proofErr w:type="spellEnd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лица,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согласующего</w:t>
      </w:r>
      <w:proofErr w:type="gramEnd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бюджетную смету;             утверждающего бюджетную смету;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         ________________________________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главного                    </w:t>
      </w:r>
      <w:r w:rsidRPr="00AC7E20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главного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распорядителя (распорядителя)             распорядителя (распорядителя)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средств; учреждения)            бюджетных средств; учреждения)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___________ _____________________          __________ _____________________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(подпись)  (расшифровка подписи)           (подпись) (расшифровка подписи)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"__" ____________ 20__ г.                  "__" __________ 20__ г.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ИЗМЕНЕНИЕ N ___ ПОКАЗАТЕЛЕЙ БЮДЖЕТНОЙ СМЕТЫ НА 20__ ГОД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от "__" __________ 20__ г.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┌────────────┐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│    КОДЫ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Форма по </w:t>
      </w:r>
      <w:hyperlink r:id="rId18" w:history="1">
        <w:r w:rsidRPr="00AC7E20">
          <w:rPr>
            <w:rFonts w:ascii="Courier New" w:eastAsia="Times New Roman" w:hAnsi="Courier New" w:cs="Courier New"/>
            <w:sz w:val="16"/>
            <w:szCs w:val="16"/>
            <w:lang w:eastAsia="ru-RU"/>
          </w:rPr>
          <w:t>ОКУД</w:t>
        </w:r>
      </w:hyperlink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0501013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Дата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по ОКПО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Получатель                                        по Перечню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Распорядитель                                     по Перечню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Главный распорядитель                                  по БК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 _______________________________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по </w:t>
      </w:r>
      <w:hyperlink r:id="rId19" w:history="1">
        <w:r w:rsidRPr="00AC7E20">
          <w:rPr>
            <w:rFonts w:ascii="Courier New" w:eastAsia="Times New Roman" w:hAnsi="Courier New" w:cs="Courier New"/>
            <w:sz w:val="16"/>
            <w:szCs w:val="16"/>
            <w:lang w:eastAsia="ru-RU"/>
          </w:rPr>
          <w:t>ОКАТО</w:t>
        </w:r>
      </w:hyperlink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бюджета ____________________________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по ОКЕИ │     </w:t>
      </w:r>
      <w:hyperlink r:id="rId20" w:history="1">
        <w:r w:rsidRPr="00AC7E20">
          <w:rPr>
            <w:rFonts w:ascii="Courier New" w:eastAsia="Times New Roman" w:hAnsi="Courier New" w:cs="Courier New"/>
            <w:sz w:val="16"/>
            <w:szCs w:val="16"/>
            <w:lang w:eastAsia="ru-RU"/>
          </w:rPr>
          <w:t>383</w:t>
        </w:r>
      </w:hyperlink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Единица измерения: руб.                                      ├────────────┤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по </w:t>
      </w:r>
      <w:hyperlink r:id="rId21" w:history="1">
        <w:r w:rsidRPr="00AC7E20">
          <w:rPr>
            <w:rFonts w:ascii="Courier New" w:eastAsia="Times New Roman" w:hAnsi="Courier New" w:cs="Courier New"/>
            <w:sz w:val="16"/>
            <w:szCs w:val="16"/>
            <w:lang w:eastAsia="ru-RU"/>
          </w:rPr>
          <w:t>ОКВ</w:t>
        </w:r>
      </w:hyperlink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_______________________________            └────────────┘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r w:rsidRPr="00AC7E20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иностранной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валюты)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Наименование│ Код  │           </w:t>
      </w: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Код</w:t>
      </w:r>
      <w:proofErr w:type="gramEnd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 бюджетной классификации            │Сумма изменения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показателя │строки│                Российской Федерации</w:t>
      </w: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│    (+, -)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</w:t>
      </w:r>
      <w:proofErr w:type="spell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раздела│подраз</w:t>
      </w:r>
      <w:proofErr w:type="spellEnd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-│целевой│  вида  │</w:t>
      </w:r>
      <w:proofErr w:type="spell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КОСГУ│коданалити</w:t>
      </w:r>
      <w:proofErr w:type="spellEnd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 │   в   │   </w:t>
      </w: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│дела   │статьи │расходов│     │</w:t>
      </w:r>
      <w:proofErr w:type="spell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ческого</w:t>
      </w:r>
      <w:proofErr w:type="spellEnd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</w:t>
      </w: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рублях</w:t>
      </w:r>
      <w:proofErr w:type="gramEnd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│валюте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       │       │        │     │показателя </w:t>
      </w:r>
      <w:hyperlink r:id="rId22" w:history="1">
        <w:r w:rsidRPr="00AC7E20">
          <w:rPr>
            <w:rFonts w:ascii="Courier New" w:eastAsia="Times New Roman" w:hAnsi="Courier New" w:cs="Courier New"/>
            <w:sz w:val="16"/>
            <w:szCs w:val="16"/>
            <w:lang w:eastAsia="ru-RU"/>
          </w:rPr>
          <w:t>&lt;*&gt;</w:t>
        </w:r>
      </w:hyperlink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│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1      │  2   │   3   │   4   │   5   │   6    │  7  │      8       │   9   │  10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       │       │        │     │              │       │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       │       │        │     │              │       │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Итого по коду БК  │       │       │       │        │     │              │       │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(по коду раздела) │       │       │       │        │     │              │       │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Всего │       │    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└───────┴───────┘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учреждения                                                               ┌───┐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(уполномоченное лицо)     _____________ ___________ ______________     Номер страницы │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(должность)   (подпись)   (расшифровка                     ├───┤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подписи)         Всего страниц │   │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└───┘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планово-финансовой службы  ___________ ______________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(подпись)   (расшифровка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подписи)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             _____________ ___________ _____________ _________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(должность)   (подпись)   (расшифровка (телефон)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подписи)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E20">
        <w:rPr>
          <w:rFonts w:ascii="Courier New" w:eastAsia="Times New Roman" w:hAnsi="Courier New" w:cs="Courier New"/>
          <w:sz w:val="16"/>
          <w:szCs w:val="16"/>
          <w:lang w:eastAsia="ru-RU"/>
        </w:rPr>
        <w:t>"__" ____________ 20__ г.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7E2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УТВЕРЖДЕН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постановлением администрации                          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06.10.2020 г. №119 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ПОРЯДОК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составления и ведения бюджетных росписей главных распорядителей средств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proofErr w:type="gramEnd"/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внесения изменений в них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внесения изменений в ни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Порядок)  разработан в целях организации исполнения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расходам (источникам финансирования дефицита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 соответствии с Бюджетным кодексом Российской Федерации (далее –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кодекс) и Положением о бюджетном процессе в 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сельсовет) (далее – бюджетные росписи) и лимитов бюджетных обязательств (далее – ЛБО).</w:t>
      </w:r>
      <w:proofErr w:type="gramEnd"/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– ПК «Бюджет – СМАРТ»).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СОСТАВЛЕНИЕ И УТВЕРЖДЕНИЕ БЮДЖЕТНЫХ РОСПИСЕЙ 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росписи составляются ГРБС (главными администраторами источников финансирования дефицита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и ЛБО, утвержденными сводной бюджетной росписью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и ЛБО, утвержденными администрацией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непрограммным направлениям деятельности), группам и подгруппам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AC7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МБТ).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СОСТАВЛЕНИЕ И УТВЕРЖДЕНИЕ ЛБО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непрограммным направлениям деятельности), группам, подгруппам и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ЛБО утверждаются руководителями ГРБС ежегодно, не позднее 29 декабря.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ДОВЕДЕНИЕ ПОКАЗАТЕЛЕЙ БЮДЖЕТНЫХ РОСПИСЕЙ И ЛБО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2 статьи 219</w:t>
      </w:r>
      <w:r w:rsidRPr="00AC7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ГАИФД до подведомственных администраторов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уведомлений согласно приложению № 4 к настоящему Порядку.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ВЕДЕНИЕ БЮДЖЕТНЫХ РОСПИСЕЙ  И ЛБО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района в установленном порядке.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Внесение изменений в бюджетную роспись осуществляется в следующем порядке: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5.3.1.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а в его отсутствие – лицом, его замещающим).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5.3.3.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подведомственных администраторов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уведомления согласно приложению № 8 к настоящему Порядку.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Внесение изменений в ЛБО осуществляется в следующем порядке: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5.4.1.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непрограммного направления деятельности), группы и подгруппы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расходов классификации расходов бюджетов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и непрограммного направления деятельности), группы и подгруппы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расходов классификации расходов бюджетов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кодов целей, предусмотренных подпунктом 2.4 настоящего Порядка.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непрограммного направления деятельности), группы и подгруппы вида расходов</w:t>
      </w:r>
      <w:proofErr w:type="gramEnd"/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 бюджетов;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C7E20" w:rsidRPr="00AC7E20">
          <w:pgSz w:w="12701" w:h="16838"/>
          <w:pgMar w:top="1134" w:right="850" w:bottom="1134" w:left="1701" w:header="708" w:footer="708" w:gutter="0"/>
          <w:cols w:space="720"/>
        </w:sectPr>
      </w:pP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бюджетной росписи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№ от 06.10.2020г. № 119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AC7E20" w:rsidRPr="00AC7E20" w:rsidRDefault="00AC7E20" w:rsidP="00AC7E2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AC7E20" w:rsidRPr="00AC7E20" w:rsidRDefault="00AC7E20" w:rsidP="00AC7E2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________________________/_______________/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« ____ » ____________   20__ года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>(гербовая печать)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lang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686"/>
        <w:gridCol w:w="685"/>
        <w:gridCol w:w="403"/>
        <w:gridCol w:w="228"/>
        <w:gridCol w:w="224"/>
        <w:gridCol w:w="685"/>
        <w:gridCol w:w="570"/>
        <w:gridCol w:w="177"/>
        <w:gridCol w:w="890"/>
        <w:gridCol w:w="351"/>
        <w:gridCol w:w="413"/>
        <w:gridCol w:w="387"/>
        <w:gridCol w:w="514"/>
        <w:gridCol w:w="170"/>
        <w:gridCol w:w="638"/>
      </w:tblGrid>
      <w:tr w:rsidR="00AC7E20" w:rsidRPr="00AC7E20" w:rsidTr="00AC7E20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b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на _____ год  и плановый период</w:t>
            </w:r>
          </w:p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(текущий год)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E20" w:rsidRPr="00AC7E20" w:rsidTr="00AC7E20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2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20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Сумма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Сумма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softHyphen/>
            </w:r>
            <w:r w:rsidRPr="00AC7E20">
              <w:rPr>
                <w:rFonts w:ascii="Times New Roman" w:eastAsia="Times New Roman" w:hAnsi="Times New Roman" w:cs="Times New Roman"/>
              </w:rPr>
              <w:softHyphen/>
            </w:r>
            <w:r w:rsidRPr="00AC7E20">
              <w:rPr>
                <w:rFonts w:ascii="Times New Roman" w:eastAsia="Times New Roman" w:hAnsi="Times New Roman" w:cs="Times New Roman"/>
              </w:rPr>
              <w:softHyphen/>
            </w:r>
            <w:r w:rsidRPr="00AC7E20">
              <w:rPr>
                <w:rFonts w:ascii="Times New Roman" w:eastAsia="Times New Roman" w:hAnsi="Times New Roman" w:cs="Times New Roman"/>
              </w:rPr>
              <w:softHyphen/>
              <w:t>_____ год</w:t>
            </w:r>
          </w:p>
        </w:tc>
      </w:tr>
      <w:tr w:rsidR="00AC7E20" w:rsidRPr="00AC7E20" w:rsidTr="00AC7E20">
        <w:trPr>
          <w:trHeight w:val="1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ГРБС/получателю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C7E20" w:rsidRPr="00AC7E20" w:rsidTr="00AC7E20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AC7E20">
        <w:rPr>
          <w:rFonts w:ascii="Times New Roman" w:eastAsia="Times New Roman" w:hAnsi="Times New Roman" w:cs="Times New Roman"/>
          <w:b/>
          <w:lang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7E20">
        <w:rPr>
          <w:rFonts w:ascii="Times New Roman" w:eastAsia="Times New Roman" w:hAnsi="Times New Roman" w:cs="Times New Roman"/>
          <w:b/>
          <w:lang w:eastAsia="ru-RU"/>
        </w:rPr>
        <w:t xml:space="preserve">на _____ год 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(текущий год)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8"/>
      </w:tblGrid>
      <w:tr w:rsidR="00AC7E20" w:rsidRPr="00AC7E20" w:rsidTr="00AC7E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Объем бюджетных ассигнований</w:t>
            </w:r>
          </w:p>
        </w:tc>
      </w:tr>
      <w:tr w:rsidR="00AC7E20" w:rsidRPr="00AC7E20" w:rsidTr="00AC7E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Всего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7E20">
        <w:rPr>
          <w:rFonts w:ascii="Times New Roman" w:eastAsia="Times New Roman" w:hAnsi="Times New Roman" w:cs="Times New Roman"/>
          <w:b/>
          <w:lang w:eastAsia="ru-RU"/>
        </w:rPr>
        <w:t>на плановый период _____ и _____ годов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8"/>
      </w:tblGrid>
      <w:tr w:rsidR="00AC7E20" w:rsidRPr="00AC7E20" w:rsidTr="00AC7E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Объем бюджетных ассигнований</w:t>
            </w:r>
          </w:p>
        </w:tc>
      </w:tr>
      <w:tr w:rsidR="00AC7E20" w:rsidRPr="00AC7E20" w:rsidTr="00AC7E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Всего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 РБ;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от 06.10.2020г.  № 119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AC7E20" w:rsidRPr="00AC7E20" w:rsidRDefault="00AC7E20" w:rsidP="00AC7E2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AC7E20" w:rsidRPr="00AC7E20" w:rsidRDefault="00AC7E20" w:rsidP="00AC7E2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________________________/_______________/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«  ___  » ____________   20__ года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>( печать)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lang w:eastAsia="ru-RU"/>
        </w:rPr>
        <w:t>Лимиты бюджетных обязательств  на  ____ год и на плановый период ______ и ______ годов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4A0" w:firstRow="1" w:lastRow="0" w:firstColumn="1" w:lastColumn="0" w:noHBand="0" w:noVBand="1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C7E20" w:rsidRPr="00AC7E20" w:rsidTr="00AC7E20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_____ год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(текущий год)</w:t>
            </w:r>
          </w:p>
          <w:p w:rsidR="00AC7E20" w:rsidRPr="00AC7E20" w:rsidRDefault="00AC7E20" w:rsidP="00AC7E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Код ГРБС</w:t>
            </w:r>
            <w:r w:rsidRPr="00AC7E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7E20" w:rsidRPr="00AC7E20" w:rsidTr="00AC7E20">
        <w:trPr>
          <w:trHeight w:val="315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Единица измерения:</w:t>
            </w:r>
          </w:p>
        </w:tc>
        <w:tc>
          <w:tcPr>
            <w:tcW w:w="900" w:type="dxa"/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lastRenderedPageBreak/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Дополнительная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Объём лимитов бюджетных обязательств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C7E20" w:rsidRPr="00AC7E20" w:rsidTr="00AC7E20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ind w:right="-1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7E20" w:rsidRPr="00AC7E20" w:rsidRDefault="00AC7E20" w:rsidP="00AC7E20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плановый период _____ и _____ годов</w:t>
            </w:r>
          </w:p>
          <w:p w:rsidR="00AC7E20" w:rsidRPr="00AC7E20" w:rsidRDefault="00AC7E20" w:rsidP="00AC7E20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Объем лимитов бюджетных обязательств</w:t>
            </w:r>
          </w:p>
        </w:tc>
      </w:tr>
      <w:tr w:rsidR="00AC7E20" w:rsidRPr="00AC7E20" w:rsidTr="00AC7E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на____ год</w:t>
            </w: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ГРБС / получателю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</w:t>
            </w:r>
            <w:r w:rsidRPr="00AC7E2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b/>
              </w:rPr>
              <w:t>в(</w:t>
            </w:r>
            <w:proofErr w:type="gramEnd"/>
            <w:r w:rsidRPr="00AC7E20">
              <w:rPr>
                <w:rFonts w:ascii="Times New Roman" w:eastAsia="Times New Roman" w:hAnsi="Times New Roman" w:cs="Times New Roman"/>
                <w:b/>
              </w:rPr>
              <w:t>группе направления расходов)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  <w:t>Приложение № 3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lang w:eastAsia="ru-RU"/>
        </w:rPr>
        <w:t xml:space="preserve"> сельсовет № 119 от 06.10.2020г.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бюджетных ассигнованиях бюджета поселения 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711"/>
        <w:gridCol w:w="801"/>
        <w:gridCol w:w="1072"/>
        <w:gridCol w:w="722"/>
        <w:gridCol w:w="1087"/>
        <w:gridCol w:w="1687"/>
      </w:tblGrid>
      <w:tr w:rsidR="00AC7E20" w:rsidRPr="00AC7E20" w:rsidTr="00AC7E2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_____ год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(текущий год)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              рублей</w:t>
            </w: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Объем бюджетных ассигнований </w:t>
            </w: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 и _____ годов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C7E20" w:rsidRPr="00AC7E20" w:rsidTr="00AC7E20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AC7E20" w:rsidRPr="00AC7E20" w:rsidTr="00AC7E20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бюджетных ассигнований</w:t>
            </w:r>
          </w:p>
        </w:tc>
      </w:tr>
      <w:tr w:rsidR="00AC7E20" w:rsidRPr="00AC7E20" w:rsidTr="00AC7E20"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</w:t>
            </w:r>
            <w:r w:rsidRPr="00AC7E2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b/>
              </w:rPr>
              <w:t>мероприятиям</w:t>
            </w:r>
            <w:proofErr w:type="gram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не вошедшим в подпрограммы государственной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ГРБС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ГРБС –  главный распорядитель средств бюджета поселения;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</w:t>
      </w:r>
      <w:proofErr w:type="gram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;В</w:t>
      </w:r>
      <w:proofErr w:type="gram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 - код вида расходов классификации расходов бюджетов (подгруппы и элемента);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lang w:eastAsia="ru-RU"/>
        </w:rPr>
        <w:t xml:space="preserve"> сельсовет от 06.10.2020г. № 119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9"/>
        <w:gridCol w:w="2430"/>
      </w:tblGrid>
      <w:tr w:rsidR="00AC7E20" w:rsidRPr="00AC7E20" w:rsidTr="00AC7E20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Администратору  источников финансирования дефицита </w:t>
            </w:r>
          </w:p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бюджета поселения</w:t>
            </w: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 </w:t>
            </w:r>
          </w:p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(полное наименование 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администратора  источников финансирования дефицита</w:t>
            </w:r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бюджета поселения</w:t>
            </w:r>
            <w:proofErr w:type="gramEnd"/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_____ год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(текущий год)</w:t>
            </w:r>
          </w:p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Единица измерения: рублей</w:t>
            </w:r>
          </w:p>
        </w:tc>
      </w:tr>
      <w:tr w:rsidR="00AC7E20" w:rsidRPr="00AC7E20" w:rsidTr="00AC7E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Наименование групп, подгрупп, статей, видов, операций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Объем бюджетных ассигнований </w:t>
            </w:r>
          </w:p>
        </w:tc>
      </w:tr>
      <w:tr w:rsidR="00AC7E20" w:rsidRPr="00AC7E20" w:rsidTr="00AC7E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smallCaps/>
              </w:rPr>
              <w:t>всего источников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 и _____ годов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AC7E20" w:rsidRPr="00AC7E20" w:rsidTr="00AC7E20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AC7E20" w:rsidRPr="00AC7E20" w:rsidTr="00AC7E20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Наименование групп, подгрупп, статей, видов, операций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бюджетных ассигнований</w:t>
            </w:r>
          </w:p>
        </w:tc>
      </w:tr>
      <w:tr w:rsidR="00AC7E20" w:rsidRPr="00AC7E20" w:rsidTr="00AC7E20">
        <w:tc>
          <w:tcPr>
            <w:tcW w:w="1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smallCaps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Руководитель ГАИФД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ГАИФД – главный администратор </w:t>
      </w:r>
      <w:proofErr w:type="gram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источников финансирования дефицита бюджета  поселения</w:t>
      </w:r>
      <w:proofErr w:type="gramEnd"/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</w:p>
    <w:p w:rsidR="00AC7E20" w:rsidRPr="00AC7E20" w:rsidRDefault="00AC7E20" w:rsidP="00AC7E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от 06.10.2020г . № 119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лимитах бюджетных обязательств 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90" w:type="dxa"/>
        <w:tblInd w:w="90" w:type="dxa"/>
        <w:tblLook w:val="04A0" w:firstRow="1" w:lastRow="0" w:firstColumn="1" w:lastColumn="0" w:noHBand="0" w:noVBand="1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C7E20" w:rsidRPr="00AC7E20" w:rsidTr="00AC7E20">
        <w:trPr>
          <w:trHeight w:val="300"/>
        </w:trPr>
        <w:tc>
          <w:tcPr>
            <w:tcW w:w="15490" w:type="dxa"/>
            <w:gridSpan w:val="9"/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Получателю средств бюджета поселения _______________________________________________________________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_____ год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(текущий год)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80" w:type="dxa"/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Объём лимитов бюджетных обязательств </w:t>
            </w:r>
          </w:p>
        </w:tc>
      </w:tr>
      <w:tr w:rsidR="00AC7E20" w:rsidRPr="00AC7E20" w:rsidTr="00AC7E20">
        <w:trPr>
          <w:gridAfter w:val="1"/>
          <w:wAfter w:w="555" w:type="dxa"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 и _____ годов</w:t>
      </w: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09"/>
        <w:gridCol w:w="1134"/>
        <w:gridCol w:w="1843"/>
        <w:gridCol w:w="1417"/>
        <w:gridCol w:w="1410"/>
      </w:tblGrid>
      <w:tr w:rsidR="00AC7E20" w:rsidRPr="00AC7E20" w:rsidTr="00AC7E20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C7E20" w:rsidRPr="00AC7E20" w:rsidTr="00AC7E20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Объем лимитов бюджетных обязательств</w:t>
            </w:r>
          </w:p>
        </w:tc>
      </w:tr>
      <w:tr w:rsidR="00AC7E20" w:rsidRPr="00AC7E20" w:rsidTr="00AC7E20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 год</w:t>
            </w: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ГРБС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ГРБС –  главный распорядитель средств бюджета поселения;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06.10.2020 г. № 119 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AC7E20" w:rsidRPr="00AC7E20" w:rsidRDefault="00AC7E20" w:rsidP="00AC7E2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AC7E20" w:rsidRPr="00AC7E20" w:rsidRDefault="00AC7E20" w:rsidP="00AC7E2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________________________/_______________/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« ____ » ____________   20__ года</w:t>
      </w: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>( печать)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Сводное уведомление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бюджета поселения на _________ год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C7E20" w:rsidRPr="00AC7E20" w:rsidTr="00AC7E2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Единица измерения:</w:t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Сумма изменений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 xml:space="preserve"> (+, -)</w:t>
            </w:r>
            <w:proofErr w:type="gramEnd"/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ГРБС/получателю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от 06.10.2020г. № 119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бюджета поселения на ______ год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796"/>
        <w:gridCol w:w="780"/>
        <w:gridCol w:w="1053"/>
        <w:gridCol w:w="786"/>
        <w:gridCol w:w="1178"/>
        <w:gridCol w:w="1398"/>
      </w:tblGrid>
      <w:tr w:rsidR="00AC7E20" w:rsidRPr="00AC7E20" w:rsidTr="00AC7E2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Получателю средств бюджета поселения</w:t>
            </w: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 </w:t>
            </w:r>
          </w:p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C7E20" w:rsidRPr="00AC7E20" w:rsidTr="00AC7E2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Основание внесения изменений</w:t>
            </w: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</w:t>
            </w:r>
          </w:p>
        </w:tc>
      </w:tr>
      <w:tr w:rsidR="00AC7E20" w:rsidRPr="00AC7E20" w:rsidTr="00AC7E2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Сумма изменений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(+, -)</w:t>
            </w: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непрограммному направлению </w:t>
            </w:r>
            <w:r w:rsidRPr="00AC7E20">
              <w:rPr>
                <w:rFonts w:ascii="Times New Roman" w:eastAsia="Times New Roman" w:hAnsi="Times New Roman" w:cs="Times New Roman"/>
                <w:b/>
              </w:rPr>
              <w:lastRenderedPageBreak/>
              <w:t>деятельности)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b/>
              </w:rPr>
              <w:t>вошедшим</w:t>
            </w:r>
            <w:proofErr w:type="gram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а подпрограммы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Руководитель ГРБС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 г. №119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Изменения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поселения на ____ год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85"/>
        <w:gridCol w:w="747"/>
        <w:gridCol w:w="1080"/>
        <w:gridCol w:w="694"/>
        <w:gridCol w:w="1057"/>
        <w:gridCol w:w="1412"/>
      </w:tblGrid>
      <w:tr w:rsidR="00AC7E20" w:rsidRPr="00AC7E20" w:rsidTr="00AC7E2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Сумма изменений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(+, -)</w:t>
            </w: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ГРБС/получателю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Расшифровка условных обозначений: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06.10.2020г. № 119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Сводное уведомление №____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главного </w:t>
      </w:r>
      <w:proofErr w:type="gram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администратора источников финансирования дефицита бюджета поселения</w:t>
      </w:r>
      <w:proofErr w:type="gram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AC7E20" w:rsidRPr="00AC7E20" w:rsidTr="00AC7E2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Основание внесения изменений</w:t>
            </w: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</w:t>
            </w: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Единица измерения:</w:t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Сумма изменений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 xml:space="preserve"> (+, -)</w:t>
            </w:r>
            <w:proofErr w:type="gramEnd"/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smallCaps/>
              </w:rPr>
              <w:t>всего источников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Руководитель ГАИФД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06.10.2020г. № 119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737"/>
        <w:gridCol w:w="674"/>
        <w:gridCol w:w="828"/>
        <w:gridCol w:w="661"/>
        <w:gridCol w:w="700"/>
        <w:gridCol w:w="1430"/>
      </w:tblGrid>
      <w:tr w:rsidR="00AC7E20" w:rsidRPr="00AC7E20" w:rsidTr="00AC7E2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Администратору  источников </w:t>
            </w:r>
          </w:p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финансирования дефицита бюджета поселения</w:t>
            </w: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______________________________________________________________________ </w:t>
            </w:r>
          </w:p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(полное наименование </w:t>
            </w:r>
            <w:proofErr w:type="gramStart"/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администратора источников финансирования дефицита бюджета поселения</w:t>
            </w:r>
            <w:proofErr w:type="gramEnd"/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C7E20" w:rsidRPr="00AC7E20" w:rsidTr="00AC7E2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Основание внесения изменений</w:t>
            </w: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</w:t>
            </w:r>
          </w:p>
        </w:tc>
      </w:tr>
      <w:tr w:rsidR="00AC7E20" w:rsidRPr="00AC7E20" w:rsidTr="00AC7E20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Наименование групп, подгрупп, статей, видов, операций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Сумма изменений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(+, -)</w:t>
            </w: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  <w:smallCaps/>
              </w:rPr>
              <w:t>всего источников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Руководитель ГАИФД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06.10.2020г. № 119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AC7E20" w:rsidRPr="00AC7E20" w:rsidRDefault="00AC7E20" w:rsidP="00AC7E2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AC7E20" w:rsidRPr="00AC7E20" w:rsidRDefault="00AC7E20" w:rsidP="00AC7E2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________________________/_______________/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« ____ » ____________   20__ года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7E20">
        <w:rPr>
          <w:rFonts w:ascii="Times New Roman" w:eastAsia="Times New Roman" w:hAnsi="Times New Roman" w:cs="Times New Roman"/>
          <w:sz w:val="16"/>
          <w:szCs w:val="16"/>
          <w:lang w:eastAsia="ru-RU"/>
        </w:rPr>
        <w:t>( печать)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Сводное уведомление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лимитов бюджетных обязательств на ______ год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C7E20" w:rsidRPr="00AC7E20" w:rsidTr="00AC7E2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Единица измерения:</w:t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</w:r>
      <w:r w:rsidRPr="00AC7E20">
        <w:rPr>
          <w:rFonts w:ascii="Times New Roman" w:eastAsia="Times New Roman" w:hAnsi="Times New Roman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Сумма изменений</w:t>
            </w:r>
            <w:proofErr w:type="gramStart"/>
            <w:r w:rsidRPr="00AC7E20">
              <w:rPr>
                <w:rFonts w:ascii="Times New Roman" w:eastAsia="Times New Roman" w:hAnsi="Times New Roman" w:cs="Times New Roman"/>
              </w:rPr>
              <w:t xml:space="preserve"> (+, -)</w:t>
            </w:r>
            <w:proofErr w:type="gramEnd"/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ГРБС/получателю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 (подпрограмме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Расшифровка условных обозначений: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</w:t>
      </w:r>
      <w:proofErr w:type="gram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12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Юнновский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 г.№119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лимитов бюджетных обязательств на ______ год</w:t>
      </w:r>
    </w:p>
    <w:p w:rsidR="00AC7E20" w:rsidRPr="00AC7E20" w:rsidRDefault="00AC7E20" w:rsidP="00A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"/>
        <w:gridCol w:w="2480"/>
        <w:gridCol w:w="793"/>
        <w:gridCol w:w="651"/>
        <w:gridCol w:w="1309"/>
        <w:gridCol w:w="743"/>
        <w:gridCol w:w="1019"/>
        <w:gridCol w:w="1190"/>
        <w:gridCol w:w="1167"/>
      </w:tblGrid>
      <w:tr w:rsidR="00AC7E20" w:rsidRPr="00AC7E20" w:rsidTr="00AC7E20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Получателю средств бюджета поселения</w:t>
            </w: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C7E20" w:rsidRPr="00AC7E20" w:rsidTr="00AC7E20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Основание внесения изменений</w:t>
            </w:r>
            <w:r w:rsidRPr="00AC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</w:t>
            </w: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E20">
              <w:rPr>
                <w:rFonts w:ascii="Times New Roman" w:eastAsia="Times New Roman" w:hAnsi="Times New Roman" w:cs="Times New Roman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 xml:space="preserve">Сумма изменений </w:t>
            </w:r>
          </w:p>
          <w:p w:rsidR="00AC7E20" w:rsidRPr="00AC7E20" w:rsidRDefault="00AC7E20" w:rsidP="00AC7E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</w:rPr>
              <w:t>(+, -)</w:t>
            </w: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подразделу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Итого по целевой статье (подпрограмме </w:t>
            </w:r>
            <w:r w:rsidRPr="00AC7E2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AC7E20">
              <w:rPr>
                <w:rFonts w:ascii="Times New Roman" w:eastAsia="Times New Roman" w:hAnsi="Times New Roman" w:cs="Times New Roman"/>
                <w:b/>
              </w:rPr>
              <w:t>Юнновский</w:t>
            </w:r>
            <w:proofErr w:type="spellEnd"/>
            <w:r w:rsidRPr="00AC7E20">
              <w:rPr>
                <w:rFonts w:ascii="Times New Roman" w:eastAsia="Times New Roman" w:hAnsi="Times New Roman" w:cs="Times New Roman"/>
                <w:b/>
              </w:rPr>
              <w:t xml:space="preserve"> сельсовет)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Итого по виду расходов (элементу вида расходов)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E20" w:rsidRPr="00AC7E20" w:rsidTr="00AC7E20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20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20" w:rsidRPr="00AC7E20" w:rsidRDefault="00AC7E20" w:rsidP="00AC7E2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Руководитель ГРБС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AC7E20" w:rsidRPr="00AC7E20" w:rsidRDefault="00AC7E20" w:rsidP="00AC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</w:t>
      </w:r>
      <w:proofErr w:type="gramStart"/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AC7E20" w:rsidRPr="00AC7E20" w:rsidRDefault="00AC7E20" w:rsidP="00AC7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6D29A3" w:rsidRDefault="00AC7E20" w:rsidP="00AC7E20">
      <w:r w:rsidRPr="00AC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ОСГУ – код классификации операций сектора государственного управления, относящихся к расходам бюджетов      </w:t>
      </w:r>
    </w:p>
    <w:sectPr w:rsidR="006D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30D53"/>
    <w:multiLevelType w:val="multilevel"/>
    <w:tmpl w:val="ABE2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F9"/>
    <w:rsid w:val="006D29A3"/>
    <w:rsid w:val="00726BF9"/>
    <w:rsid w:val="00A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7E20"/>
  </w:style>
  <w:style w:type="paragraph" w:styleId="3">
    <w:name w:val="Body Text 3"/>
    <w:basedOn w:val="a"/>
    <w:link w:val="30"/>
    <w:semiHidden/>
    <w:unhideWhenUsed/>
    <w:rsid w:val="00AC7E20"/>
    <w:pPr>
      <w:spacing w:after="0" w:line="240" w:lineRule="auto"/>
      <w:ind w:right="-39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C7E2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E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7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7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7E2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C7E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7E20"/>
  </w:style>
  <w:style w:type="paragraph" w:styleId="3">
    <w:name w:val="Body Text 3"/>
    <w:basedOn w:val="a"/>
    <w:link w:val="30"/>
    <w:semiHidden/>
    <w:unhideWhenUsed/>
    <w:rsid w:val="00AC7E20"/>
    <w:pPr>
      <w:spacing w:after="0" w:line="240" w:lineRule="auto"/>
      <w:ind w:right="-39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C7E2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E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7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7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7E2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C7E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10723</Words>
  <Characters>61126</Characters>
  <Application>Microsoft Office Word</Application>
  <DocSecurity>0</DocSecurity>
  <Lines>509</Lines>
  <Paragraphs>143</Paragraphs>
  <ScaleCrop>false</ScaleCrop>
  <Company>DEXP</Company>
  <LinksUpToDate>false</LinksUpToDate>
  <CharactersWithSpaces>71706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2</cp:revision>
  <dcterms:created xsi:type="dcterms:W3CDTF">2020-10-06T11:44:00Z</dcterms:created>
  <dcterms:modified xsi:type="dcterms:W3CDTF">2020-10-06T11:45:00Z</dcterms:modified>
</cp:coreProperties>
</file>